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7A" w:rsidRPr="00941DD8" w:rsidRDefault="005A4679">
      <w:pPr>
        <w:jc w:val="center"/>
        <w:rPr>
          <w:rFonts w:ascii="Book Antiqua" w:hAnsi="Book Antiqua" w:cs="Tahoma"/>
          <w:b/>
          <w:sz w:val="22"/>
          <w:szCs w:val="22"/>
        </w:rPr>
      </w:pPr>
      <w:r w:rsidRPr="00941DD8">
        <w:rPr>
          <w:rFonts w:ascii="Book Antiqua" w:hAnsi="Book Antiqua" w:cs="Tahoma"/>
          <w:b/>
          <w:sz w:val="22"/>
          <w:szCs w:val="22"/>
        </w:rPr>
        <w:t xml:space="preserve">Introduction to </w:t>
      </w:r>
      <w:r w:rsidR="000A627F">
        <w:rPr>
          <w:rFonts w:ascii="Book Antiqua" w:hAnsi="Book Antiqua" w:cs="Tahoma"/>
          <w:b/>
          <w:sz w:val="22"/>
          <w:szCs w:val="22"/>
        </w:rPr>
        <w:t>t</w:t>
      </w:r>
      <w:r w:rsidR="00965617">
        <w:rPr>
          <w:rFonts w:ascii="Book Antiqua" w:hAnsi="Book Antiqua" w:cs="Tahoma"/>
          <w:b/>
          <w:sz w:val="22"/>
          <w:szCs w:val="22"/>
        </w:rPr>
        <w:t>he Teaching Profession</w:t>
      </w:r>
    </w:p>
    <w:p w:rsidR="0021057A" w:rsidRPr="00941DD8" w:rsidRDefault="005A4679">
      <w:pPr>
        <w:jc w:val="center"/>
        <w:rPr>
          <w:rFonts w:ascii="Book Antiqua" w:hAnsi="Book Antiqua" w:cs="Tahoma"/>
          <w:b/>
          <w:sz w:val="22"/>
          <w:szCs w:val="22"/>
        </w:rPr>
      </w:pPr>
      <w:r w:rsidRPr="00941DD8">
        <w:rPr>
          <w:rFonts w:ascii="Book Antiqua" w:hAnsi="Book Antiqua" w:cs="Tahoma"/>
          <w:b/>
          <w:sz w:val="22"/>
          <w:szCs w:val="22"/>
        </w:rPr>
        <w:t>EDF 2005</w:t>
      </w:r>
      <w:r w:rsidR="00B66FBB">
        <w:rPr>
          <w:rFonts w:ascii="Book Antiqua" w:hAnsi="Book Antiqua" w:cs="Tahoma"/>
          <w:b/>
          <w:sz w:val="22"/>
          <w:szCs w:val="22"/>
        </w:rPr>
        <w:t xml:space="preserve"> </w:t>
      </w:r>
    </w:p>
    <w:p w:rsidR="0021057A" w:rsidRPr="00941DD8" w:rsidRDefault="0087495B">
      <w:pPr>
        <w:jc w:val="center"/>
        <w:rPr>
          <w:rFonts w:ascii="Book Antiqua" w:hAnsi="Book Antiqua" w:cs="Tahoma"/>
          <w:b/>
          <w:sz w:val="22"/>
          <w:szCs w:val="22"/>
        </w:rPr>
      </w:pPr>
      <w:r>
        <w:rPr>
          <w:rFonts w:ascii="Book Antiqua" w:hAnsi="Book Antiqua" w:cs="Tahoma"/>
          <w:b/>
          <w:sz w:val="22"/>
          <w:szCs w:val="22"/>
        </w:rPr>
        <w:t xml:space="preserve">Ms. </w:t>
      </w:r>
      <w:proofErr w:type="spellStart"/>
      <w:r>
        <w:rPr>
          <w:rFonts w:ascii="Book Antiqua" w:hAnsi="Book Antiqua" w:cs="Tahoma"/>
          <w:b/>
          <w:sz w:val="22"/>
          <w:szCs w:val="22"/>
        </w:rPr>
        <w:t>JaNise</w:t>
      </w:r>
      <w:proofErr w:type="spellEnd"/>
      <w:r>
        <w:rPr>
          <w:rFonts w:ascii="Book Antiqua" w:hAnsi="Book Antiqua" w:cs="Tahoma"/>
          <w:b/>
          <w:sz w:val="22"/>
          <w:szCs w:val="22"/>
        </w:rPr>
        <w:t xml:space="preserve"> </w:t>
      </w:r>
      <w:proofErr w:type="spellStart"/>
      <w:r>
        <w:rPr>
          <w:rFonts w:ascii="Book Antiqua" w:hAnsi="Book Antiqua" w:cs="Tahoma"/>
          <w:b/>
          <w:sz w:val="22"/>
          <w:szCs w:val="22"/>
        </w:rPr>
        <w:t>Standberry</w:t>
      </w:r>
      <w:proofErr w:type="spellEnd"/>
      <w:r w:rsidR="0021057A" w:rsidRPr="00941DD8">
        <w:rPr>
          <w:rFonts w:ascii="Book Antiqua" w:hAnsi="Book Antiqua" w:cs="Tahoma"/>
          <w:b/>
          <w:sz w:val="22"/>
          <w:szCs w:val="22"/>
        </w:rPr>
        <w:t xml:space="preserve">, </w:t>
      </w:r>
      <w:r w:rsidR="000D7787" w:rsidRPr="00941DD8">
        <w:rPr>
          <w:rFonts w:ascii="Book Antiqua" w:hAnsi="Book Antiqua" w:cs="Tahoma"/>
          <w:b/>
          <w:sz w:val="22"/>
          <w:szCs w:val="22"/>
        </w:rPr>
        <w:t xml:space="preserve">Adjunct Professor </w:t>
      </w:r>
    </w:p>
    <w:p w:rsidR="0021057A" w:rsidRPr="00941DD8" w:rsidRDefault="0021057A">
      <w:pPr>
        <w:jc w:val="center"/>
        <w:rPr>
          <w:rFonts w:ascii="Book Antiqua" w:hAnsi="Book Antiqua" w:cs="Tahoma"/>
          <w:b/>
          <w:sz w:val="22"/>
          <w:szCs w:val="22"/>
        </w:rPr>
      </w:pPr>
    </w:p>
    <w:p w:rsidR="0021057A" w:rsidRPr="00941DD8" w:rsidRDefault="0021057A">
      <w:pPr>
        <w:rPr>
          <w:rFonts w:ascii="Book Antiqua" w:hAnsi="Book Antiqua" w:cs="Tahoma"/>
          <w:sz w:val="22"/>
          <w:szCs w:val="22"/>
        </w:rPr>
      </w:pPr>
    </w:p>
    <w:p w:rsidR="0021057A" w:rsidRPr="00941DD8" w:rsidRDefault="0021057A">
      <w:pPr>
        <w:rPr>
          <w:rFonts w:ascii="Book Antiqua" w:hAnsi="Book Antiqua" w:cs="Tahoma"/>
          <w:sz w:val="22"/>
          <w:szCs w:val="22"/>
        </w:rPr>
      </w:pPr>
      <w:r w:rsidRPr="00941DD8">
        <w:rPr>
          <w:rFonts w:ascii="Book Antiqua" w:hAnsi="Book Antiqua" w:cs="Tahoma"/>
          <w:sz w:val="22"/>
          <w:szCs w:val="22"/>
        </w:rPr>
        <w:tab/>
      </w:r>
    </w:p>
    <w:p w:rsidR="00E144E8" w:rsidRPr="00941DD8" w:rsidRDefault="0021057A">
      <w:pPr>
        <w:rPr>
          <w:rFonts w:ascii="Book Antiqua" w:hAnsi="Book Antiqua" w:cs="Tahoma"/>
          <w:sz w:val="22"/>
          <w:szCs w:val="22"/>
        </w:rPr>
      </w:pPr>
      <w:r w:rsidRPr="00941DD8">
        <w:rPr>
          <w:rFonts w:ascii="Book Antiqua" w:hAnsi="Book Antiqua" w:cs="Tahoma"/>
          <w:b/>
          <w:bCs/>
          <w:sz w:val="22"/>
          <w:szCs w:val="22"/>
        </w:rPr>
        <w:t xml:space="preserve">Credits: </w:t>
      </w:r>
      <w:r w:rsidRPr="00941DD8">
        <w:rPr>
          <w:rFonts w:ascii="Book Antiqua" w:hAnsi="Book Antiqua" w:cs="Tahoma"/>
          <w:sz w:val="22"/>
          <w:szCs w:val="22"/>
        </w:rPr>
        <w:t xml:space="preserve"> 3 Credit Hours</w:t>
      </w:r>
      <w:r w:rsidRPr="00941DD8">
        <w:rPr>
          <w:rFonts w:ascii="Book Antiqua" w:hAnsi="Book Antiqua" w:cs="Tahoma"/>
          <w:b/>
          <w:sz w:val="22"/>
          <w:szCs w:val="22"/>
        </w:rPr>
        <w:t xml:space="preserve">                                  </w:t>
      </w:r>
      <w:r w:rsidRPr="00941DD8">
        <w:rPr>
          <w:rFonts w:ascii="Book Antiqua" w:hAnsi="Book Antiqua" w:cs="Tahoma"/>
          <w:b/>
          <w:sz w:val="22"/>
          <w:szCs w:val="22"/>
        </w:rPr>
        <w:tab/>
      </w:r>
      <w:r w:rsidR="004910EC" w:rsidRPr="00941DD8">
        <w:rPr>
          <w:rFonts w:ascii="Book Antiqua" w:hAnsi="Book Antiqua" w:cs="Tahoma"/>
          <w:b/>
          <w:sz w:val="22"/>
          <w:szCs w:val="22"/>
        </w:rPr>
        <w:tab/>
      </w:r>
      <w:r w:rsidRPr="00941DD8">
        <w:rPr>
          <w:rFonts w:ascii="Book Antiqua" w:hAnsi="Book Antiqua" w:cs="Tahoma"/>
          <w:b/>
          <w:sz w:val="22"/>
          <w:szCs w:val="22"/>
        </w:rPr>
        <w:t>E-mail:</w:t>
      </w:r>
      <w:r w:rsidRPr="00941DD8">
        <w:rPr>
          <w:rFonts w:ascii="Book Antiqua" w:hAnsi="Book Antiqua" w:cs="Tahoma"/>
          <w:b/>
          <w:bCs/>
          <w:sz w:val="22"/>
          <w:szCs w:val="22"/>
        </w:rPr>
        <w:t xml:space="preserve">  </w:t>
      </w:r>
      <w:hyperlink r:id="rId7" w:history="1">
        <w:r w:rsidR="00BB4DB1" w:rsidRPr="008A512E">
          <w:rPr>
            <w:rStyle w:val="Hyperlink"/>
            <w:rFonts w:ascii="Book Antiqua" w:hAnsi="Book Antiqua" w:cs="Tahoma"/>
            <w:sz w:val="22"/>
            <w:szCs w:val="22"/>
          </w:rPr>
          <w:t>jstandberry@valenciacollege.edu</w:t>
        </w:r>
      </w:hyperlink>
    </w:p>
    <w:p w:rsidR="0021057A" w:rsidRPr="00941DD8" w:rsidRDefault="0021057A">
      <w:pPr>
        <w:rPr>
          <w:rFonts w:ascii="Book Antiqua" w:hAnsi="Book Antiqua" w:cs="Tahoma"/>
          <w:sz w:val="22"/>
          <w:szCs w:val="22"/>
        </w:rPr>
      </w:pPr>
      <w:r w:rsidRPr="00941DD8">
        <w:rPr>
          <w:rFonts w:ascii="Book Antiqua" w:hAnsi="Book Antiqua" w:cs="Tahoma"/>
          <w:b/>
          <w:bCs/>
          <w:sz w:val="22"/>
          <w:szCs w:val="22"/>
        </w:rPr>
        <w:t>Class Date(s):</w:t>
      </w:r>
      <w:r w:rsidRPr="00941DD8">
        <w:rPr>
          <w:rFonts w:ascii="Book Antiqua" w:hAnsi="Book Antiqua" w:cs="Tahoma"/>
          <w:sz w:val="22"/>
          <w:szCs w:val="22"/>
        </w:rPr>
        <w:t xml:space="preserve">  </w:t>
      </w:r>
      <w:r w:rsidR="0087495B">
        <w:rPr>
          <w:rFonts w:ascii="Book Antiqua" w:hAnsi="Book Antiqua" w:cs="Tahoma"/>
          <w:sz w:val="22"/>
          <w:szCs w:val="22"/>
        </w:rPr>
        <w:t>T 7:00-9:4</w:t>
      </w:r>
      <w:r w:rsidR="00965617">
        <w:rPr>
          <w:rFonts w:ascii="Book Antiqua" w:hAnsi="Book Antiqua" w:cs="Tahoma"/>
          <w:sz w:val="22"/>
          <w:szCs w:val="22"/>
        </w:rPr>
        <w:t>5</w:t>
      </w:r>
      <w:r w:rsidR="0087495B">
        <w:rPr>
          <w:rFonts w:ascii="Book Antiqua" w:hAnsi="Book Antiqua" w:cs="Tahoma"/>
          <w:sz w:val="22"/>
          <w:szCs w:val="22"/>
        </w:rPr>
        <w:t xml:space="preserve"> P</w:t>
      </w:r>
      <w:r w:rsidR="005A4679" w:rsidRPr="00941DD8">
        <w:rPr>
          <w:rFonts w:ascii="Book Antiqua" w:hAnsi="Book Antiqua" w:cs="Tahoma"/>
          <w:sz w:val="22"/>
          <w:szCs w:val="22"/>
        </w:rPr>
        <w:t>M</w:t>
      </w:r>
      <w:r w:rsidRPr="00941DD8">
        <w:rPr>
          <w:rFonts w:ascii="Book Antiqua" w:hAnsi="Book Antiqua" w:cs="Tahoma"/>
          <w:sz w:val="22"/>
          <w:szCs w:val="22"/>
        </w:rPr>
        <w:tab/>
      </w:r>
      <w:r w:rsidRPr="00941DD8">
        <w:rPr>
          <w:rFonts w:ascii="Book Antiqua" w:hAnsi="Book Antiqua" w:cs="Tahoma"/>
          <w:sz w:val="22"/>
          <w:szCs w:val="22"/>
        </w:rPr>
        <w:tab/>
      </w:r>
      <w:r w:rsidR="0087495B">
        <w:rPr>
          <w:rFonts w:ascii="Book Antiqua" w:hAnsi="Book Antiqua" w:cs="Tahoma"/>
          <w:sz w:val="22"/>
          <w:szCs w:val="22"/>
        </w:rPr>
        <w:t xml:space="preserve">             </w:t>
      </w:r>
      <w:r w:rsidRPr="00941DD8">
        <w:rPr>
          <w:rFonts w:ascii="Book Antiqua" w:hAnsi="Book Antiqua" w:cs="Tahoma"/>
          <w:b/>
          <w:bCs/>
          <w:sz w:val="22"/>
          <w:szCs w:val="22"/>
        </w:rPr>
        <w:t>Office Hours:</w:t>
      </w:r>
      <w:r w:rsidRPr="00941DD8">
        <w:rPr>
          <w:rFonts w:ascii="Book Antiqua" w:hAnsi="Book Antiqua" w:cs="Tahoma"/>
          <w:sz w:val="22"/>
          <w:szCs w:val="22"/>
        </w:rPr>
        <w:t xml:space="preserve">  By Appointment Only</w:t>
      </w:r>
    </w:p>
    <w:p w:rsidR="0021057A" w:rsidRPr="00941DD8" w:rsidRDefault="0021057A">
      <w:pPr>
        <w:rPr>
          <w:rFonts w:ascii="Book Antiqua" w:hAnsi="Book Antiqua" w:cs="Tahoma"/>
          <w:sz w:val="22"/>
          <w:szCs w:val="22"/>
        </w:rPr>
      </w:pPr>
      <w:r w:rsidRPr="00941DD8">
        <w:rPr>
          <w:rFonts w:ascii="Book Antiqua" w:hAnsi="Book Antiqua" w:cs="Tahoma"/>
          <w:b/>
          <w:bCs/>
          <w:sz w:val="22"/>
          <w:szCs w:val="22"/>
        </w:rPr>
        <w:t xml:space="preserve">Location:  </w:t>
      </w:r>
      <w:r w:rsidR="006A60A9" w:rsidRPr="006A60A9">
        <w:rPr>
          <w:rFonts w:ascii="Book Antiqua" w:hAnsi="Book Antiqua" w:cs="Tahoma"/>
          <w:bCs/>
          <w:sz w:val="22"/>
          <w:szCs w:val="22"/>
        </w:rPr>
        <w:t>Bldg.  11</w:t>
      </w:r>
      <w:r w:rsidR="009254DF">
        <w:rPr>
          <w:rFonts w:ascii="Book Antiqua" w:hAnsi="Book Antiqua" w:cs="Tahoma"/>
          <w:bCs/>
          <w:sz w:val="22"/>
          <w:szCs w:val="22"/>
        </w:rPr>
        <w:t>-350</w:t>
      </w:r>
      <w:r w:rsidR="000A627F">
        <w:rPr>
          <w:rFonts w:ascii="Book Antiqua" w:hAnsi="Book Antiqua" w:cs="Tahoma"/>
          <w:sz w:val="22"/>
          <w:szCs w:val="22"/>
        </w:rPr>
        <w:tab/>
      </w:r>
      <w:r w:rsidR="000A627F">
        <w:rPr>
          <w:rFonts w:ascii="Book Antiqua" w:hAnsi="Book Antiqua" w:cs="Tahoma"/>
          <w:sz w:val="22"/>
          <w:szCs w:val="22"/>
        </w:rPr>
        <w:tab/>
      </w:r>
      <w:r w:rsidR="000A627F">
        <w:rPr>
          <w:rFonts w:ascii="Book Antiqua" w:hAnsi="Book Antiqua" w:cs="Tahoma"/>
          <w:sz w:val="22"/>
          <w:szCs w:val="22"/>
        </w:rPr>
        <w:tab/>
      </w:r>
      <w:r w:rsidR="000A627F">
        <w:rPr>
          <w:rFonts w:ascii="Book Antiqua" w:hAnsi="Book Antiqua" w:cs="Tahoma"/>
          <w:sz w:val="22"/>
          <w:szCs w:val="22"/>
        </w:rPr>
        <w:tab/>
      </w:r>
      <w:r w:rsidR="0087495B">
        <w:rPr>
          <w:rFonts w:ascii="Book Antiqua" w:hAnsi="Book Antiqua" w:cs="Tahoma"/>
          <w:sz w:val="22"/>
          <w:szCs w:val="22"/>
        </w:rPr>
        <w:t xml:space="preserve"> </w:t>
      </w:r>
      <w:r w:rsidRPr="00941DD8">
        <w:rPr>
          <w:rFonts w:ascii="Book Antiqua" w:hAnsi="Book Antiqua" w:cs="Tahoma"/>
          <w:b/>
          <w:bCs/>
          <w:sz w:val="22"/>
          <w:szCs w:val="22"/>
        </w:rPr>
        <w:t xml:space="preserve">Dept. </w:t>
      </w:r>
      <w:proofErr w:type="gramStart"/>
      <w:r w:rsidRPr="00941DD8">
        <w:rPr>
          <w:rFonts w:ascii="Book Antiqua" w:hAnsi="Book Antiqua" w:cs="Tahoma"/>
          <w:b/>
          <w:bCs/>
          <w:sz w:val="22"/>
          <w:szCs w:val="22"/>
        </w:rPr>
        <w:t>Number</w:t>
      </w:r>
      <w:proofErr w:type="gramEnd"/>
      <w:r w:rsidRPr="00941DD8">
        <w:rPr>
          <w:rFonts w:ascii="Book Antiqua" w:hAnsi="Book Antiqua" w:cs="Tahoma"/>
          <w:b/>
          <w:bCs/>
          <w:sz w:val="22"/>
          <w:szCs w:val="22"/>
        </w:rPr>
        <w:t xml:space="preserve">:  </w:t>
      </w:r>
      <w:r w:rsidR="0087495B">
        <w:rPr>
          <w:rFonts w:ascii="Book Antiqua" w:hAnsi="Book Antiqua" w:cs="Tahoma"/>
          <w:sz w:val="22"/>
          <w:szCs w:val="22"/>
        </w:rPr>
        <w:t>(407) 582-1833</w:t>
      </w:r>
    </w:p>
    <w:p w:rsidR="0021057A" w:rsidRPr="00941DD8" w:rsidRDefault="0021057A">
      <w:pPr>
        <w:rPr>
          <w:rFonts w:ascii="Book Antiqua" w:hAnsi="Book Antiqua" w:cs="Tahoma"/>
          <w:sz w:val="22"/>
          <w:szCs w:val="22"/>
        </w:rPr>
      </w:pPr>
    </w:p>
    <w:p w:rsidR="0021057A" w:rsidRPr="00941DD8" w:rsidRDefault="0021057A">
      <w:pPr>
        <w:rPr>
          <w:rFonts w:ascii="Book Antiqua" w:hAnsi="Book Antiqua" w:cs="Tahoma"/>
          <w:b/>
          <w:sz w:val="22"/>
          <w:szCs w:val="22"/>
        </w:rPr>
      </w:pPr>
      <w:r w:rsidRPr="00941DD8">
        <w:rPr>
          <w:rFonts w:ascii="Book Antiqua" w:hAnsi="Book Antiqua" w:cs="Tahoma"/>
          <w:b/>
          <w:sz w:val="22"/>
          <w:szCs w:val="22"/>
        </w:rPr>
        <w:t>Required Textbook:</w:t>
      </w:r>
    </w:p>
    <w:p w:rsidR="0021057A" w:rsidRPr="00941DD8" w:rsidRDefault="00933C4C" w:rsidP="00933C4C">
      <w:pPr>
        <w:numPr>
          <w:ilvl w:val="0"/>
          <w:numId w:val="3"/>
        </w:numPr>
        <w:rPr>
          <w:rFonts w:ascii="Book Antiqua" w:hAnsi="Book Antiqua" w:cs="Tahoma"/>
          <w:b/>
          <w:sz w:val="22"/>
          <w:szCs w:val="22"/>
        </w:rPr>
      </w:pPr>
      <w:proofErr w:type="spellStart"/>
      <w:r w:rsidRPr="00941DD8">
        <w:rPr>
          <w:rFonts w:ascii="Book Antiqua" w:eastAsia="SimSun" w:hAnsi="Book Antiqua" w:cs="Tahoma"/>
          <w:sz w:val="22"/>
          <w:szCs w:val="22"/>
          <w:lang w:eastAsia="zh-CN"/>
        </w:rPr>
        <w:t>Sadker</w:t>
      </w:r>
      <w:proofErr w:type="spellEnd"/>
      <w:r w:rsidRPr="00941DD8">
        <w:rPr>
          <w:rFonts w:ascii="Book Antiqua" w:eastAsia="SimSun" w:hAnsi="Book Antiqua" w:cs="Tahoma"/>
          <w:sz w:val="22"/>
          <w:szCs w:val="22"/>
          <w:lang w:eastAsia="zh-CN"/>
        </w:rPr>
        <w:t xml:space="preserve">, </w:t>
      </w:r>
      <w:proofErr w:type="spellStart"/>
      <w:r w:rsidRPr="00941DD8">
        <w:rPr>
          <w:rFonts w:ascii="Book Antiqua" w:eastAsia="SimSun" w:hAnsi="Book Antiqua" w:cs="Tahoma"/>
          <w:sz w:val="22"/>
          <w:szCs w:val="22"/>
          <w:lang w:eastAsia="zh-CN"/>
        </w:rPr>
        <w:t>Sadker</w:t>
      </w:r>
      <w:proofErr w:type="spellEnd"/>
      <w:r w:rsidRPr="00941DD8">
        <w:rPr>
          <w:rFonts w:ascii="Book Antiqua" w:eastAsia="SimSun" w:hAnsi="Book Antiqua" w:cs="Tahoma"/>
          <w:sz w:val="22"/>
          <w:szCs w:val="22"/>
          <w:lang w:eastAsia="zh-CN"/>
        </w:rPr>
        <w:t xml:space="preserve"> and </w:t>
      </w:r>
      <w:proofErr w:type="spellStart"/>
      <w:r w:rsidRPr="00941DD8">
        <w:rPr>
          <w:rFonts w:ascii="Book Antiqua" w:eastAsia="SimSun" w:hAnsi="Book Antiqua" w:cs="Tahoma"/>
          <w:sz w:val="22"/>
          <w:szCs w:val="22"/>
          <w:lang w:eastAsia="zh-CN"/>
        </w:rPr>
        <w:t>Zittleman</w:t>
      </w:r>
      <w:proofErr w:type="spellEnd"/>
      <w:r w:rsidRPr="00941DD8">
        <w:rPr>
          <w:rFonts w:ascii="Book Antiqua" w:eastAsia="SimSun" w:hAnsi="Book Antiqua" w:cs="Tahoma"/>
          <w:sz w:val="22"/>
          <w:szCs w:val="22"/>
          <w:lang w:eastAsia="zh-CN"/>
        </w:rPr>
        <w:t xml:space="preserve"> (2008</w:t>
      </w:r>
      <w:r w:rsidR="0021057A" w:rsidRPr="00941DD8">
        <w:rPr>
          <w:rFonts w:ascii="Book Antiqua" w:eastAsia="SimSun" w:hAnsi="Book Antiqua" w:cs="Tahoma"/>
          <w:sz w:val="22"/>
          <w:szCs w:val="22"/>
          <w:lang w:eastAsia="zh-CN"/>
        </w:rPr>
        <w:t xml:space="preserve">). </w:t>
      </w:r>
      <w:r w:rsidR="0021057A" w:rsidRPr="00941DD8">
        <w:rPr>
          <w:rFonts w:ascii="Book Antiqua" w:eastAsia="SimSun" w:hAnsi="Book Antiqua" w:cs="Tahoma"/>
          <w:i/>
          <w:iCs/>
          <w:sz w:val="22"/>
          <w:szCs w:val="22"/>
          <w:lang w:eastAsia="zh-CN"/>
        </w:rPr>
        <w:t>Tea</w:t>
      </w:r>
      <w:r w:rsidR="003D5F92" w:rsidRPr="00941DD8">
        <w:rPr>
          <w:rFonts w:ascii="Book Antiqua" w:eastAsia="SimSun" w:hAnsi="Book Antiqua" w:cs="Tahoma"/>
          <w:i/>
          <w:iCs/>
          <w:sz w:val="22"/>
          <w:szCs w:val="22"/>
          <w:lang w:eastAsia="zh-CN"/>
        </w:rPr>
        <w:t>c</w:t>
      </w:r>
      <w:r w:rsidRPr="00941DD8">
        <w:rPr>
          <w:rFonts w:ascii="Book Antiqua" w:eastAsia="SimSun" w:hAnsi="Book Antiqua" w:cs="Tahoma"/>
          <w:i/>
          <w:iCs/>
          <w:sz w:val="22"/>
          <w:szCs w:val="22"/>
          <w:lang w:eastAsia="zh-CN"/>
        </w:rPr>
        <w:t>hers, Schools and Society</w:t>
      </w:r>
      <w:r w:rsidR="0021057A" w:rsidRPr="00941DD8">
        <w:rPr>
          <w:rFonts w:ascii="Book Antiqua" w:eastAsia="SimSun" w:hAnsi="Book Antiqua" w:cs="Tahoma"/>
          <w:sz w:val="22"/>
          <w:szCs w:val="22"/>
          <w:lang w:eastAsia="zh-CN"/>
        </w:rPr>
        <w:t xml:space="preserve">. </w:t>
      </w:r>
      <w:r w:rsidRPr="00941DD8">
        <w:rPr>
          <w:rFonts w:ascii="Book Antiqua" w:eastAsia="SimSun" w:hAnsi="Book Antiqua" w:cs="Tahoma"/>
          <w:sz w:val="22"/>
          <w:szCs w:val="22"/>
          <w:lang w:eastAsia="zh-CN"/>
        </w:rPr>
        <w:t>Mc-</w:t>
      </w:r>
      <w:proofErr w:type="spellStart"/>
      <w:r w:rsidRPr="00941DD8">
        <w:rPr>
          <w:rFonts w:ascii="Book Antiqua" w:eastAsia="SimSun" w:hAnsi="Book Antiqua" w:cs="Tahoma"/>
          <w:sz w:val="22"/>
          <w:szCs w:val="22"/>
          <w:lang w:eastAsia="zh-CN"/>
        </w:rPr>
        <w:t>Graw</w:t>
      </w:r>
      <w:proofErr w:type="spellEnd"/>
      <w:r w:rsidRPr="00941DD8">
        <w:rPr>
          <w:rFonts w:ascii="Book Antiqua" w:eastAsia="SimSun" w:hAnsi="Book Antiqua" w:cs="Tahoma"/>
          <w:sz w:val="22"/>
          <w:szCs w:val="22"/>
          <w:lang w:eastAsia="zh-CN"/>
        </w:rPr>
        <w:t xml:space="preserve"> Hill:  </w:t>
      </w:r>
      <w:smartTag w:uri="urn:schemas-microsoft-com:office:smarttags" w:element="place">
        <w:smartTag w:uri="urn:schemas-microsoft-com:office:smarttags" w:element="City">
          <w:r w:rsidRPr="00941DD8">
            <w:rPr>
              <w:rFonts w:ascii="Book Antiqua" w:eastAsia="SimSun" w:hAnsi="Book Antiqua" w:cs="Tahoma"/>
              <w:sz w:val="22"/>
              <w:szCs w:val="22"/>
              <w:lang w:eastAsia="zh-CN"/>
            </w:rPr>
            <w:t>New York</w:t>
          </w:r>
        </w:smartTag>
        <w:r w:rsidRPr="00941DD8">
          <w:rPr>
            <w:rFonts w:ascii="Book Antiqua" w:eastAsia="SimSun" w:hAnsi="Book Antiqua" w:cs="Tahoma"/>
            <w:sz w:val="22"/>
            <w:szCs w:val="22"/>
            <w:lang w:eastAsia="zh-CN"/>
          </w:rPr>
          <w:t xml:space="preserve">, </w:t>
        </w:r>
        <w:smartTag w:uri="urn:schemas-microsoft-com:office:smarttags" w:element="State">
          <w:r w:rsidRPr="00941DD8">
            <w:rPr>
              <w:rFonts w:ascii="Book Antiqua" w:eastAsia="SimSun" w:hAnsi="Book Antiqua" w:cs="Tahoma"/>
              <w:sz w:val="22"/>
              <w:szCs w:val="22"/>
              <w:lang w:eastAsia="zh-CN"/>
            </w:rPr>
            <w:t>NY</w:t>
          </w:r>
        </w:smartTag>
      </w:smartTag>
      <w:r w:rsidRPr="00941DD8">
        <w:rPr>
          <w:rFonts w:ascii="Book Antiqua" w:eastAsia="SimSun" w:hAnsi="Book Antiqua" w:cs="Tahoma"/>
          <w:sz w:val="22"/>
          <w:szCs w:val="22"/>
          <w:lang w:eastAsia="zh-CN"/>
        </w:rPr>
        <w:t>.  8th</w:t>
      </w:r>
      <w:r w:rsidR="0021057A" w:rsidRPr="00941DD8">
        <w:rPr>
          <w:rFonts w:ascii="Book Antiqua" w:eastAsia="SimSun" w:hAnsi="Book Antiqua" w:cs="Tahoma"/>
          <w:sz w:val="22"/>
          <w:szCs w:val="22"/>
          <w:lang w:eastAsia="zh-CN"/>
        </w:rPr>
        <w:t xml:space="preserve"> Edition. </w:t>
      </w:r>
    </w:p>
    <w:p w:rsidR="00861721" w:rsidRPr="00941DD8" w:rsidRDefault="00861721" w:rsidP="00933C4C">
      <w:pPr>
        <w:numPr>
          <w:ilvl w:val="0"/>
          <w:numId w:val="3"/>
        </w:numPr>
        <w:rPr>
          <w:rFonts w:ascii="Book Antiqua" w:hAnsi="Book Antiqua" w:cs="Tahoma"/>
          <w:b/>
          <w:sz w:val="22"/>
          <w:szCs w:val="22"/>
        </w:rPr>
      </w:pPr>
    </w:p>
    <w:p w:rsidR="0021057A" w:rsidRPr="00941DD8" w:rsidRDefault="0021057A">
      <w:pPr>
        <w:tabs>
          <w:tab w:val="left" w:pos="2160"/>
        </w:tabs>
        <w:rPr>
          <w:rFonts w:ascii="Book Antiqua" w:hAnsi="Book Antiqua" w:cs="Tahoma"/>
          <w:b/>
          <w:sz w:val="22"/>
          <w:szCs w:val="22"/>
        </w:rPr>
      </w:pPr>
      <w:r w:rsidRPr="00941DD8">
        <w:rPr>
          <w:rFonts w:ascii="Book Antiqua" w:hAnsi="Book Antiqua" w:cs="Tahoma"/>
          <w:b/>
          <w:sz w:val="22"/>
          <w:szCs w:val="22"/>
        </w:rPr>
        <w:t>Course Description</w:t>
      </w:r>
    </w:p>
    <w:p w:rsidR="005A4679" w:rsidRPr="00941DD8" w:rsidRDefault="00D952D9">
      <w:pPr>
        <w:tabs>
          <w:tab w:val="left" w:pos="2160"/>
        </w:tabs>
        <w:rPr>
          <w:rFonts w:ascii="Book Antiqua" w:hAnsi="Book Antiqua" w:cs="Tahoma"/>
          <w:sz w:val="22"/>
          <w:szCs w:val="22"/>
        </w:rPr>
      </w:pPr>
      <w:r w:rsidRPr="00941DD8">
        <w:rPr>
          <w:rFonts w:ascii="Book Antiqua" w:hAnsi="Book Antiqua" w:cs="Tahoma"/>
          <w:sz w:val="22"/>
          <w:szCs w:val="22"/>
        </w:rPr>
        <w:t>This course is designed to offer students a</w:t>
      </w:r>
      <w:r w:rsidR="005A4679" w:rsidRPr="00941DD8">
        <w:rPr>
          <w:rFonts w:ascii="Book Antiqua" w:hAnsi="Book Antiqua" w:cs="Tahoma"/>
          <w:sz w:val="22"/>
          <w:szCs w:val="22"/>
        </w:rPr>
        <w:t xml:space="preserve"> general overview of teaching developed through study of processes of teaching and learning, organization and structure of American education and current issues and problems related to education.  This course also incorporates a required field experie</w:t>
      </w:r>
      <w:r w:rsidR="009254DF">
        <w:rPr>
          <w:rFonts w:ascii="Book Antiqua" w:hAnsi="Book Antiqua" w:cs="Tahoma"/>
          <w:sz w:val="22"/>
          <w:szCs w:val="22"/>
        </w:rPr>
        <w:t>nce, g</w:t>
      </w:r>
      <w:r w:rsidR="00A56547">
        <w:rPr>
          <w:rFonts w:ascii="Book Antiqua" w:hAnsi="Book Antiqua" w:cs="Tahoma"/>
          <w:sz w:val="22"/>
          <w:szCs w:val="22"/>
        </w:rPr>
        <w:t>enerally required as a p</w:t>
      </w:r>
      <w:r w:rsidR="005A4679" w:rsidRPr="00941DD8">
        <w:rPr>
          <w:rFonts w:ascii="Book Antiqua" w:hAnsi="Book Antiqua" w:cs="Tahoma"/>
          <w:sz w:val="22"/>
          <w:szCs w:val="22"/>
        </w:rPr>
        <w:t>r</w:t>
      </w:r>
      <w:r w:rsidR="00A56547">
        <w:rPr>
          <w:rFonts w:ascii="Book Antiqua" w:hAnsi="Book Antiqua" w:cs="Tahoma"/>
          <w:sz w:val="22"/>
          <w:szCs w:val="22"/>
        </w:rPr>
        <w:t>e</w:t>
      </w:r>
      <w:r w:rsidR="009254DF">
        <w:rPr>
          <w:rFonts w:ascii="Book Antiqua" w:hAnsi="Book Antiqua" w:cs="Tahoma"/>
          <w:sz w:val="22"/>
          <w:szCs w:val="22"/>
        </w:rPr>
        <w:t>re</w:t>
      </w:r>
      <w:r w:rsidR="005A4679" w:rsidRPr="00941DD8">
        <w:rPr>
          <w:rFonts w:ascii="Book Antiqua" w:hAnsi="Book Antiqua" w:cs="Tahoma"/>
          <w:sz w:val="22"/>
          <w:szCs w:val="22"/>
        </w:rPr>
        <w:t>quisite for state university teacher education programs in Florida.  Check with prospective transfer program on current requirements.</w:t>
      </w:r>
    </w:p>
    <w:p w:rsidR="005A4679" w:rsidRPr="00941DD8" w:rsidRDefault="005A4679">
      <w:pPr>
        <w:tabs>
          <w:tab w:val="left" w:pos="2160"/>
        </w:tabs>
        <w:rPr>
          <w:rFonts w:ascii="Book Antiqua" w:hAnsi="Book Antiqua" w:cs="Tahoma"/>
          <w:b/>
          <w:sz w:val="22"/>
          <w:szCs w:val="22"/>
        </w:rPr>
      </w:pPr>
    </w:p>
    <w:p w:rsidR="0021057A" w:rsidRPr="00941DD8" w:rsidRDefault="0021057A">
      <w:pPr>
        <w:tabs>
          <w:tab w:val="left" w:pos="2160"/>
        </w:tabs>
        <w:rPr>
          <w:rFonts w:ascii="Book Antiqua" w:hAnsi="Book Antiqua" w:cs="Tahoma"/>
          <w:b/>
          <w:sz w:val="22"/>
          <w:szCs w:val="22"/>
        </w:rPr>
      </w:pPr>
      <w:r w:rsidRPr="00941DD8">
        <w:rPr>
          <w:rFonts w:ascii="Book Antiqua" w:hAnsi="Book Antiqua" w:cs="Tahoma"/>
          <w:b/>
          <w:sz w:val="22"/>
          <w:szCs w:val="22"/>
        </w:rPr>
        <w:t>Course Objectives:</w:t>
      </w:r>
    </w:p>
    <w:p w:rsidR="0021057A" w:rsidRPr="00941DD8" w:rsidRDefault="0021057A">
      <w:pPr>
        <w:numPr>
          <w:ilvl w:val="0"/>
          <w:numId w:val="9"/>
        </w:numPr>
        <w:tabs>
          <w:tab w:val="left" w:pos="2160"/>
        </w:tabs>
        <w:rPr>
          <w:rFonts w:ascii="Book Antiqua" w:hAnsi="Book Antiqua" w:cs="Tahoma"/>
          <w:sz w:val="22"/>
          <w:szCs w:val="22"/>
        </w:rPr>
      </w:pPr>
      <w:r w:rsidRPr="00941DD8">
        <w:rPr>
          <w:rFonts w:ascii="Book Antiqua" w:hAnsi="Book Antiqua" w:cs="Tahoma"/>
          <w:sz w:val="22"/>
          <w:szCs w:val="22"/>
        </w:rPr>
        <w:t xml:space="preserve">The objective of this course is to provide you with </w:t>
      </w:r>
      <w:r w:rsidR="00933C4C" w:rsidRPr="00941DD8">
        <w:rPr>
          <w:rFonts w:ascii="Book Antiqua" w:hAnsi="Book Antiqua" w:cs="Tahoma"/>
          <w:sz w:val="22"/>
          <w:szCs w:val="22"/>
        </w:rPr>
        <w:t xml:space="preserve">an overview of education in the </w:t>
      </w:r>
      <w:smartTag w:uri="urn:schemas-microsoft-com:office:smarttags" w:element="country-region">
        <w:smartTag w:uri="urn:schemas-microsoft-com:office:smarttags" w:element="place">
          <w:r w:rsidR="00933C4C" w:rsidRPr="00941DD8">
            <w:rPr>
              <w:rFonts w:ascii="Book Antiqua" w:hAnsi="Book Antiqua" w:cs="Tahoma"/>
              <w:sz w:val="22"/>
              <w:szCs w:val="22"/>
            </w:rPr>
            <w:t>United States</w:t>
          </w:r>
        </w:smartTag>
      </w:smartTag>
      <w:r w:rsidR="00933C4C" w:rsidRPr="00941DD8">
        <w:rPr>
          <w:rFonts w:ascii="Book Antiqua" w:hAnsi="Book Antiqua" w:cs="Tahoma"/>
          <w:sz w:val="22"/>
          <w:szCs w:val="22"/>
        </w:rPr>
        <w:t>, including past, present and future projections.</w:t>
      </w:r>
    </w:p>
    <w:p w:rsidR="00933C4C" w:rsidRPr="00941DD8" w:rsidRDefault="00933C4C">
      <w:pPr>
        <w:numPr>
          <w:ilvl w:val="0"/>
          <w:numId w:val="9"/>
        </w:numPr>
        <w:tabs>
          <w:tab w:val="left" w:pos="2160"/>
        </w:tabs>
        <w:rPr>
          <w:rFonts w:ascii="Book Antiqua" w:hAnsi="Book Antiqua" w:cs="Tahoma"/>
          <w:sz w:val="22"/>
          <w:szCs w:val="22"/>
        </w:rPr>
      </w:pPr>
      <w:r w:rsidRPr="00941DD8">
        <w:rPr>
          <w:rFonts w:ascii="Book Antiqua" w:hAnsi="Book Antiqua" w:cs="Tahoma"/>
          <w:sz w:val="22"/>
          <w:szCs w:val="22"/>
        </w:rPr>
        <w:t>Present students with basic information for making career choices in the field of education.</w:t>
      </w:r>
    </w:p>
    <w:p w:rsidR="00933C4C" w:rsidRPr="00941DD8" w:rsidRDefault="00D337C9">
      <w:pPr>
        <w:numPr>
          <w:ilvl w:val="0"/>
          <w:numId w:val="9"/>
        </w:numPr>
        <w:tabs>
          <w:tab w:val="left" w:pos="2160"/>
        </w:tabs>
        <w:rPr>
          <w:rFonts w:ascii="Book Antiqua" w:hAnsi="Book Antiqua" w:cs="Tahoma"/>
          <w:sz w:val="22"/>
          <w:szCs w:val="22"/>
        </w:rPr>
      </w:pPr>
      <w:r w:rsidRPr="00941DD8">
        <w:rPr>
          <w:rFonts w:ascii="Book Antiqua" w:hAnsi="Book Antiqua" w:cs="Tahoma"/>
          <w:sz w:val="22"/>
          <w:szCs w:val="22"/>
        </w:rPr>
        <w:t xml:space="preserve">Provide </w:t>
      </w:r>
      <w:r w:rsidR="00933C4C" w:rsidRPr="00941DD8">
        <w:rPr>
          <w:rFonts w:ascii="Book Antiqua" w:hAnsi="Book Antiqua" w:cs="Tahoma"/>
          <w:sz w:val="22"/>
          <w:szCs w:val="22"/>
        </w:rPr>
        <w:t>student</w:t>
      </w:r>
      <w:r w:rsidRPr="00941DD8">
        <w:rPr>
          <w:rFonts w:ascii="Book Antiqua" w:hAnsi="Book Antiqua" w:cs="Tahoma"/>
          <w:sz w:val="22"/>
          <w:szCs w:val="22"/>
        </w:rPr>
        <w:t>s</w:t>
      </w:r>
      <w:r w:rsidR="00933C4C" w:rsidRPr="00941DD8">
        <w:rPr>
          <w:rFonts w:ascii="Book Antiqua" w:hAnsi="Book Antiqua" w:cs="Tahoma"/>
          <w:sz w:val="22"/>
          <w:szCs w:val="22"/>
        </w:rPr>
        <w:t xml:space="preserve"> with a field educational experience.</w:t>
      </w:r>
    </w:p>
    <w:p w:rsidR="0021057A" w:rsidRPr="00941DD8" w:rsidRDefault="0021057A">
      <w:pPr>
        <w:rPr>
          <w:rFonts w:ascii="Book Antiqua" w:hAnsi="Book Antiqua" w:cs="Tahoma"/>
          <w:sz w:val="22"/>
          <w:szCs w:val="22"/>
        </w:rPr>
      </w:pPr>
    </w:p>
    <w:p w:rsidR="0021057A" w:rsidRPr="00941DD8" w:rsidRDefault="0021057A">
      <w:pPr>
        <w:rPr>
          <w:rFonts w:ascii="Book Antiqua" w:hAnsi="Book Antiqua" w:cs="Tahoma"/>
          <w:b/>
          <w:sz w:val="22"/>
          <w:szCs w:val="22"/>
        </w:rPr>
      </w:pPr>
      <w:smartTag w:uri="urn:schemas-microsoft-com:office:smarttags" w:element="country-region">
        <w:smartTag w:uri="urn:schemas-microsoft-com:office:smarttags" w:element="place">
          <w:r w:rsidRPr="00941DD8">
            <w:rPr>
              <w:rFonts w:ascii="Book Antiqua" w:hAnsi="Book Antiqua" w:cs="Tahoma"/>
              <w:b/>
              <w:sz w:val="22"/>
              <w:szCs w:val="22"/>
            </w:rPr>
            <w:t>Valencia</w:t>
          </w:r>
        </w:smartTag>
      </w:smartTag>
      <w:r w:rsidRPr="00941DD8">
        <w:rPr>
          <w:rFonts w:ascii="Book Antiqua" w:hAnsi="Book Antiqua" w:cs="Tahoma"/>
          <w:b/>
          <w:sz w:val="22"/>
          <w:szCs w:val="22"/>
        </w:rPr>
        <w:t xml:space="preserve"> Student Core Competencies</w:t>
      </w:r>
    </w:p>
    <w:p w:rsidR="0021057A" w:rsidRPr="00941DD8" w:rsidRDefault="0021057A">
      <w:pPr>
        <w:jc w:val="both"/>
        <w:rPr>
          <w:rFonts w:ascii="Book Antiqua" w:hAnsi="Book Antiqua" w:cs="Tahoma"/>
          <w:sz w:val="22"/>
          <w:szCs w:val="22"/>
        </w:rPr>
      </w:pPr>
      <w:r w:rsidRPr="00941DD8">
        <w:rPr>
          <w:rFonts w:ascii="Book Antiqua" w:hAnsi="Book Antiqua" w:cs="Tahoma"/>
          <w:sz w:val="22"/>
          <w:szCs w:val="22"/>
        </w:rPr>
        <w:t xml:space="preserve">The Valencia Student Core Competencies (Think, Value, Act, and Communicate) are an established component of the college’s curriculum catalog, pp. 13-14, or the Valencia Website at:  </w:t>
      </w:r>
      <w:hyperlink r:id="rId8" w:history="1">
        <w:r w:rsidRPr="00941DD8">
          <w:rPr>
            <w:rStyle w:val="Hyperlink"/>
            <w:rFonts w:ascii="Book Antiqua" w:hAnsi="Book Antiqua" w:cs="Tahoma"/>
            <w:sz w:val="22"/>
            <w:szCs w:val="22"/>
          </w:rPr>
          <w:t>http://www.valenciacc.edu/competencies</w:t>
        </w:r>
      </w:hyperlink>
    </w:p>
    <w:p w:rsidR="0021057A" w:rsidRPr="00941DD8" w:rsidRDefault="0021057A">
      <w:pPr>
        <w:jc w:val="both"/>
        <w:rPr>
          <w:rFonts w:ascii="Book Antiqua" w:hAnsi="Book Antiqua" w:cs="Tahoma"/>
          <w:sz w:val="22"/>
          <w:szCs w:val="22"/>
        </w:rPr>
      </w:pPr>
    </w:p>
    <w:p w:rsidR="0021057A" w:rsidRPr="00941DD8" w:rsidRDefault="0021057A">
      <w:pPr>
        <w:jc w:val="both"/>
        <w:rPr>
          <w:rFonts w:ascii="Book Antiqua" w:hAnsi="Book Antiqua" w:cs="Tahoma"/>
          <w:b/>
          <w:bCs/>
          <w:sz w:val="22"/>
          <w:szCs w:val="22"/>
        </w:rPr>
      </w:pPr>
      <w:r w:rsidRPr="00941DD8">
        <w:rPr>
          <w:rFonts w:ascii="Book Antiqua" w:hAnsi="Book Antiqua" w:cs="Tahoma"/>
          <w:b/>
          <w:bCs/>
          <w:sz w:val="22"/>
          <w:szCs w:val="22"/>
        </w:rPr>
        <w:t>Method of Instruction</w:t>
      </w:r>
    </w:p>
    <w:p w:rsidR="0021057A" w:rsidRPr="00941DD8" w:rsidRDefault="0021057A">
      <w:pPr>
        <w:pStyle w:val="BodyText2"/>
        <w:tabs>
          <w:tab w:val="clear" w:pos="2160"/>
        </w:tabs>
        <w:rPr>
          <w:rFonts w:ascii="Book Antiqua" w:hAnsi="Book Antiqua" w:cs="Tahoma"/>
          <w:sz w:val="22"/>
          <w:szCs w:val="22"/>
        </w:rPr>
      </w:pPr>
      <w:r w:rsidRPr="00941DD8">
        <w:rPr>
          <w:rFonts w:ascii="Book Antiqua" w:hAnsi="Book Antiqua" w:cs="Tahoma"/>
          <w:sz w:val="22"/>
          <w:szCs w:val="22"/>
        </w:rPr>
        <w:t>Learning will take place through lectures, class discussion, group activities and individual projects.</w:t>
      </w:r>
    </w:p>
    <w:p w:rsidR="0021057A" w:rsidRPr="00941DD8" w:rsidRDefault="0021057A">
      <w:pPr>
        <w:pStyle w:val="CommentSubject"/>
        <w:tabs>
          <w:tab w:val="left" w:pos="2160"/>
        </w:tabs>
        <w:rPr>
          <w:rFonts w:ascii="Book Antiqua" w:hAnsi="Book Antiqua" w:cs="Tahoma"/>
          <w:bCs w:val="0"/>
          <w:sz w:val="22"/>
          <w:szCs w:val="22"/>
        </w:rPr>
      </w:pPr>
    </w:p>
    <w:p w:rsidR="0021057A" w:rsidRPr="00941DD8" w:rsidRDefault="0021057A">
      <w:pPr>
        <w:rPr>
          <w:rFonts w:ascii="Book Antiqua" w:hAnsi="Book Antiqua" w:cs="Tahoma"/>
          <w:b/>
          <w:sz w:val="22"/>
          <w:szCs w:val="22"/>
        </w:rPr>
      </w:pPr>
      <w:r w:rsidRPr="00941DD8">
        <w:rPr>
          <w:rFonts w:ascii="Book Antiqua" w:hAnsi="Book Antiqua" w:cs="Tahoma"/>
          <w:b/>
          <w:sz w:val="22"/>
          <w:szCs w:val="22"/>
        </w:rPr>
        <w:t>Evaluation</w:t>
      </w:r>
    </w:p>
    <w:p w:rsidR="0021057A" w:rsidRPr="00941DD8" w:rsidRDefault="0021057A">
      <w:pPr>
        <w:rPr>
          <w:rFonts w:ascii="Book Antiqua" w:hAnsi="Book Antiqua" w:cs="Tahoma"/>
          <w:b/>
          <w:sz w:val="22"/>
          <w:szCs w:val="22"/>
        </w:rPr>
      </w:pPr>
      <w:r w:rsidRPr="00941DD8">
        <w:rPr>
          <w:rFonts w:ascii="Book Antiqua" w:hAnsi="Book Antiqua" w:cs="Tahoma"/>
          <w:sz w:val="22"/>
          <w:szCs w:val="22"/>
        </w:rPr>
        <w:t xml:space="preserve">Your grade will be based upon the assigned points for each assignment.  </w:t>
      </w:r>
      <w:r w:rsidRPr="00941DD8">
        <w:rPr>
          <w:rFonts w:ascii="Book Antiqua" w:hAnsi="Book Antiqua" w:cs="Tahoma"/>
          <w:b/>
          <w:sz w:val="22"/>
          <w:szCs w:val="22"/>
        </w:rPr>
        <w:t>No late assignments will be accepted.</w:t>
      </w:r>
    </w:p>
    <w:p w:rsidR="0021057A" w:rsidRPr="00941DD8" w:rsidRDefault="0021057A">
      <w:pPr>
        <w:rPr>
          <w:rFonts w:ascii="Book Antiqua" w:hAnsi="Book Antiqua" w:cs="Tahoma"/>
          <w:sz w:val="22"/>
          <w:szCs w:val="22"/>
        </w:rPr>
      </w:pPr>
      <w:r w:rsidRPr="00941DD8">
        <w:rPr>
          <w:rFonts w:ascii="Book Antiqua" w:hAnsi="Book Antiqua" w:cs="Tahoma"/>
          <w:sz w:val="22"/>
          <w:szCs w:val="22"/>
        </w:rPr>
        <w:t>A = 100-90 %</w:t>
      </w:r>
    </w:p>
    <w:p w:rsidR="0021057A" w:rsidRPr="00941DD8" w:rsidRDefault="0021057A">
      <w:pPr>
        <w:rPr>
          <w:rFonts w:ascii="Book Antiqua" w:hAnsi="Book Antiqua" w:cs="Tahoma"/>
          <w:sz w:val="22"/>
          <w:szCs w:val="22"/>
        </w:rPr>
      </w:pPr>
      <w:r w:rsidRPr="00941DD8">
        <w:rPr>
          <w:rFonts w:ascii="Book Antiqua" w:hAnsi="Book Antiqua" w:cs="Tahoma"/>
          <w:sz w:val="22"/>
          <w:szCs w:val="22"/>
        </w:rPr>
        <w:t>B</w:t>
      </w:r>
      <w:proofErr w:type="gramStart"/>
      <w:r w:rsidRPr="00941DD8">
        <w:rPr>
          <w:rFonts w:ascii="Book Antiqua" w:hAnsi="Book Antiqua" w:cs="Tahoma"/>
          <w:sz w:val="22"/>
          <w:szCs w:val="22"/>
        </w:rPr>
        <w:t>=  89</w:t>
      </w:r>
      <w:proofErr w:type="gramEnd"/>
      <w:r w:rsidRPr="00941DD8">
        <w:rPr>
          <w:rFonts w:ascii="Book Antiqua" w:hAnsi="Book Antiqua" w:cs="Tahoma"/>
          <w:sz w:val="22"/>
          <w:szCs w:val="22"/>
        </w:rPr>
        <w:t>-80 %</w:t>
      </w:r>
    </w:p>
    <w:p w:rsidR="0021057A" w:rsidRPr="00941DD8" w:rsidRDefault="0021057A">
      <w:pPr>
        <w:rPr>
          <w:rFonts w:ascii="Book Antiqua" w:hAnsi="Book Antiqua" w:cs="Tahoma"/>
          <w:sz w:val="22"/>
          <w:szCs w:val="22"/>
        </w:rPr>
      </w:pPr>
      <w:r w:rsidRPr="00941DD8">
        <w:rPr>
          <w:rFonts w:ascii="Book Antiqua" w:hAnsi="Book Antiqua" w:cs="Tahoma"/>
          <w:sz w:val="22"/>
          <w:szCs w:val="22"/>
        </w:rPr>
        <w:t>C</w:t>
      </w:r>
      <w:proofErr w:type="gramStart"/>
      <w:r w:rsidRPr="00941DD8">
        <w:rPr>
          <w:rFonts w:ascii="Book Antiqua" w:hAnsi="Book Antiqua" w:cs="Tahoma"/>
          <w:sz w:val="22"/>
          <w:szCs w:val="22"/>
        </w:rPr>
        <w:t>=  79</w:t>
      </w:r>
      <w:proofErr w:type="gramEnd"/>
      <w:r w:rsidRPr="00941DD8">
        <w:rPr>
          <w:rFonts w:ascii="Book Antiqua" w:hAnsi="Book Antiqua" w:cs="Tahoma"/>
          <w:sz w:val="22"/>
          <w:szCs w:val="22"/>
        </w:rPr>
        <w:t>-70 %</w:t>
      </w:r>
    </w:p>
    <w:p w:rsidR="0021057A" w:rsidRPr="00941DD8" w:rsidRDefault="0021057A">
      <w:pPr>
        <w:rPr>
          <w:rFonts w:ascii="Book Antiqua" w:hAnsi="Book Antiqua" w:cs="Tahoma"/>
          <w:sz w:val="22"/>
          <w:szCs w:val="22"/>
        </w:rPr>
      </w:pPr>
      <w:r w:rsidRPr="00941DD8">
        <w:rPr>
          <w:rFonts w:ascii="Book Antiqua" w:hAnsi="Book Antiqua" w:cs="Tahoma"/>
          <w:sz w:val="22"/>
          <w:szCs w:val="22"/>
        </w:rPr>
        <w:t>D</w:t>
      </w:r>
      <w:proofErr w:type="gramStart"/>
      <w:r w:rsidRPr="00941DD8">
        <w:rPr>
          <w:rFonts w:ascii="Book Antiqua" w:hAnsi="Book Antiqua" w:cs="Tahoma"/>
          <w:sz w:val="22"/>
          <w:szCs w:val="22"/>
        </w:rPr>
        <w:t>=  69</w:t>
      </w:r>
      <w:proofErr w:type="gramEnd"/>
      <w:r w:rsidRPr="00941DD8">
        <w:rPr>
          <w:rFonts w:ascii="Book Antiqua" w:hAnsi="Book Antiqua" w:cs="Tahoma"/>
          <w:sz w:val="22"/>
          <w:szCs w:val="22"/>
        </w:rPr>
        <w:t>-60%</w:t>
      </w:r>
    </w:p>
    <w:p w:rsidR="0021057A" w:rsidRPr="00941DD8" w:rsidRDefault="0021057A">
      <w:pPr>
        <w:rPr>
          <w:rFonts w:ascii="Book Antiqua" w:hAnsi="Book Antiqua" w:cs="Tahoma"/>
          <w:sz w:val="22"/>
          <w:szCs w:val="22"/>
        </w:rPr>
      </w:pPr>
      <w:r w:rsidRPr="00941DD8">
        <w:rPr>
          <w:rFonts w:ascii="Book Antiqua" w:hAnsi="Book Antiqua" w:cs="Tahoma"/>
          <w:sz w:val="22"/>
          <w:szCs w:val="22"/>
        </w:rPr>
        <w:t>F</w:t>
      </w:r>
      <w:proofErr w:type="gramStart"/>
      <w:r w:rsidRPr="00941DD8">
        <w:rPr>
          <w:rFonts w:ascii="Book Antiqua" w:hAnsi="Book Antiqua" w:cs="Tahoma"/>
          <w:sz w:val="22"/>
          <w:szCs w:val="22"/>
        </w:rPr>
        <w:t>=  below</w:t>
      </w:r>
      <w:proofErr w:type="gramEnd"/>
      <w:r w:rsidRPr="00941DD8">
        <w:rPr>
          <w:rFonts w:ascii="Book Antiqua" w:hAnsi="Book Antiqua" w:cs="Tahoma"/>
          <w:sz w:val="22"/>
          <w:szCs w:val="22"/>
        </w:rPr>
        <w:t xml:space="preserve"> 60%</w:t>
      </w:r>
    </w:p>
    <w:p w:rsidR="00933C4C" w:rsidRPr="00941DD8" w:rsidRDefault="00933C4C">
      <w:pPr>
        <w:rPr>
          <w:rFonts w:ascii="Book Antiqua" w:hAnsi="Book Antiqua" w:cs="Tahoma"/>
          <w:sz w:val="22"/>
          <w:szCs w:val="22"/>
        </w:rPr>
      </w:pPr>
    </w:p>
    <w:p w:rsidR="00933C4C" w:rsidRPr="00941DD8" w:rsidRDefault="00933C4C">
      <w:pPr>
        <w:rPr>
          <w:rFonts w:ascii="Book Antiqua" w:hAnsi="Book Antiqua" w:cs="Tahoma"/>
          <w:sz w:val="22"/>
          <w:szCs w:val="22"/>
        </w:rPr>
      </w:pPr>
    </w:p>
    <w:p w:rsidR="0021057A" w:rsidRPr="00941DD8" w:rsidRDefault="0021057A">
      <w:pPr>
        <w:pStyle w:val="Heading6"/>
        <w:rPr>
          <w:rFonts w:ascii="Book Antiqua" w:hAnsi="Book Antiqua" w:cs="Tahoma"/>
          <w:sz w:val="22"/>
          <w:szCs w:val="22"/>
        </w:rPr>
      </w:pPr>
      <w:r w:rsidRPr="00941DD8">
        <w:rPr>
          <w:rFonts w:ascii="Book Antiqua" w:hAnsi="Book Antiqua" w:cs="Tahoma"/>
          <w:sz w:val="22"/>
          <w:szCs w:val="22"/>
        </w:rPr>
        <w:lastRenderedPageBreak/>
        <w:t>Policies</w:t>
      </w:r>
    </w:p>
    <w:p w:rsidR="0021057A" w:rsidRPr="00941DD8" w:rsidRDefault="0021057A">
      <w:pPr>
        <w:rPr>
          <w:rFonts w:ascii="Book Antiqua" w:hAnsi="Book Antiqu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6663"/>
      </w:tblGrid>
      <w:tr w:rsidR="0021057A" w:rsidRPr="00941DD8">
        <w:tc>
          <w:tcPr>
            <w:tcW w:w="2913" w:type="dxa"/>
          </w:tcPr>
          <w:p w:rsidR="0021057A" w:rsidRPr="00941DD8" w:rsidRDefault="0021057A">
            <w:pPr>
              <w:rPr>
                <w:rFonts w:ascii="Book Antiqua" w:hAnsi="Book Antiqua" w:cs="Tahoma"/>
                <w:sz w:val="22"/>
                <w:szCs w:val="22"/>
              </w:rPr>
            </w:pPr>
            <w:r w:rsidRPr="00941DD8">
              <w:rPr>
                <w:rFonts w:ascii="Book Antiqua" w:hAnsi="Book Antiqua" w:cs="Tahoma"/>
                <w:sz w:val="22"/>
                <w:szCs w:val="22"/>
              </w:rPr>
              <w:t>Attendance and participation</w:t>
            </w:r>
          </w:p>
        </w:tc>
        <w:tc>
          <w:tcPr>
            <w:tcW w:w="6663" w:type="dxa"/>
          </w:tcPr>
          <w:p w:rsidR="0021057A" w:rsidRPr="00941DD8" w:rsidRDefault="0021057A">
            <w:pPr>
              <w:autoSpaceDE/>
              <w:autoSpaceDN/>
              <w:rPr>
                <w:rFonts w:ascii="Book Antiqua" w:hAnsi="Book Antiqua" w:cs="Tahoma"/>
                <w:sz w:val="22"/>
                <w:szCs w:val="22"/>
              </w:rPr>
            </w:pPr>
            <w:r w:rsidRPr="00941DD8">
              <w:rPr>
                <w:rFonts w:ascii="Book Antiqua" w:hAnsi="Book Antiqua" w:cs="Tahoma"/>
                <w:sz w:val="22"/>
                <w:szCs w:val="22"/>
              </w:rPr>
              <w:t>I welcome your attendance at each and every class.   The format of this class is structured in such a way that attendance is mandatory.    Please give careful consideration to your options the first day of class. </w:t>
            </w:r>
            <w:r w:rsidR="0087495B">
              <w:rPr>
                <w:rFonts w:ascii="Book Antiqua" w:hAnsi="Book Antiqua" w:cs="Tahoma"/>
                <w:sz w:val="22"/>
                <w:szCs w:val="22"/>
              </w:rPr>
              <w:t>You will be allowed two absences excused/unexcused</w:t>
            </w:r>
            <w:r w:rsidR="00073355">
              <w:rPr>
                <w:rFonts w:ascii="Book Antiqua" w:hAnsi="Book Antiqua" w:cs="Tahoma"/>
                <w:sz w:val="22"/>
                <w:szCs w:val="22"/>
              </w:rPr>
              <w:t>.</w:t>
            </w:r>
            <w:r w:rsidR="0087495B">
              <w:rPr>
                <w:rFonts w:ascii="Book Antiqua" w:hAnsi="Book Antiqua" w:cs="Tahoma"/>
                <w:sz w:val="22"/>
                <w:szCs w:val="22"/>
              </w:rPr>
              <w:t xml:space="preserve">  On the third absence, you will be dropped from the course.  Two </w:t>
            </w:r>
            <w:proofErr w:type="spellStart"/>
            <w:r w:rsidR="0087495B">
              <w:rPr>
                <w:rFonts w:ascii="Book Antiqua" w:hAnsi="Book Antiqua" w:cs="Tahoma"/>
                <w:sz w:val="22"/>
                <w:szCs w:val="22"/>
              </w:rPr>
              <w:t>tardies</w:t>
            </w:r>
            <w:proofErr w:type="spellEnd"/>
            <w:r w:rsidR="0087495B">
              <w:rPr>
                <w:rFonts w:ascii="Book Antiqua" w:hAnsi="Book Antiqua" w:cs="Tahoma"/>
                <w:sz w:val="22"/>
                <w:szCs w:val="22"/>
              </w:rPr>
              <w:t xml:space="preserve"> to class will count as one absence in the course.</w:t>
            </w:r>
          </w:p>
        </w:tc>
      </w:tr>
      <w:tr w:rsidR="0021057A" w:rsidRPr="00941DD8">
        <w:tc>
          <w:tcPr>
            <w:tcW w:w="2913" w:type="dxa"/>
          </w:tcPr>
          <w:p w:rsidR="0021057A" w:rsidRPr="00941DD8" w:rsidRDefault="0021057A">
            <w:pPr>
              <w:rPr>
                <w:rFonts w:ascii="Book Antiqua" w:hAnsi="Book Antiqua" w:cs="Tahoma"/>
                <w:sz w:val="22"/>
                <w:szCs w:val="22"/>
              </w:rPr>
            </w:pPr>
            <w:r w:rsidRPr="00941DD8">
              <w:rPr>
                <w:rFonts w:ascii="Book Antiqua" w:hAnsi="Book Antiqua" w:cs="Tahoma"/>
                <w:sz w:val="22"/>
                <w:szCs w:val="22"/>
              </w:rPr>
              <w:t>Withdrawal</w:t>
            </w:r>
          </w:p>
        </w:tc>
        <w:tc>
          <w:tcPr>
            <w:tcW w:w="6663" w:type="dxa"/>
          </w:tcPr>
          <w:p w:rsidR="00F36BB0" w:rsidRPr="00F36BB0" w:rsidRDefault="00F36BB0" w:rsidP="00F36BB0">
            <w:pPr>
              <w:rPr>
                <w:rFonts w:ascii="Book Antiqua" w:hAnsi="Book Antiqua"/>
                <w:sz w:val="22"/>
                <w:szCs w:val="22"/>
              </w:rPr>
            </w:pPr>
            <w:r w:rsidRPr="00F36BB0">
              <w:rPr>
                <w:rFonts w:ascii="Book Antiqua" w:hAnsi="Book Antiqua"/>
                <w:sz w:val="22"/>
                <w:szCs w:val="22"/>
              </w:rPr>
              <w:t>The College has initiated withdrawal procedures and timelines in response to legislation/rules adopted by the state legislature and State Board of Community Colleges. The deadline to withdraw from this course is</w:t>
            </w:r>
            <w:r w:rsidR="009254DF">
              <w:rPr>
                <w:rFonts w:ascii="Book Antiqua" w:hAnsi="Book Antiqua"/>
                <w:sz w:val="22"/>
                <w:szCs w:val="22"/>
              </w:rPr>
              <w:t xml:space="preserve"> November 11, 2012</w:t>
            </w:r>
            <w:r w:rsidRPr="00F36BB0">
              <w:rPr>
                <w:rFonts w:ascii="Book Antiqua" w:hAnsi="Book Antiqua"/>
                <w:sz w:val="22"/>
                <w:szCs w:val="22"/>
              </w:rPr>
              <w:t xml:space="preserve">. Students who withdraw or are withdrawn before the deadline receive a “W.” </w:t>
            </w:r>
            <w:r w:rsidRPr="00F36BB0">
              <w:rPr>
                <w:rFonts w:ascii="Book Antiqua" w:hAnsi="Book Antiqua" w:cs="LuxuryText-Roman"/>
                <w:b/>
                <w:color w:val="191919"/>
                <w:sz w:val="22"/>
                <w:szCs w:val="22"/>
              </w:rPr>
              <w:t>Students who do not withdraw prior to the Withdrawal Deadline or fail to take the required final examination, will be assigned a grade based on performance in the course at the time of withdrawal.</w:t>
            </w:r>
            <w:r w:rsidRPr="00F36BB0">
              <w:rPr>
                <w:rFonts w:ascii="Book Antiqua" w:hAnsi="Book Antiqua" w:cs="LuxuryText-Roman"/>
                <w:color w:val="191919"/>
                <w:sz w:val="22"/>
                <w:szCs w:val="22"/>
              </w:rPr>
              <w:t xml:space="preserve"> </w:t>
            </w:r>
            <w:r w:rsidRPr="00F36BB0">
              <w:rPr>
                <w:rFonts w:ascii="Book Antiqua" w:hAnsi="Book Antiqua"/>
                <w:sz w:val="22"/>
                <w:szCs w:val="22"/>
              </w:rPr>
              <w:t>Faculty may withdraw students after the withdrawal deadline only for excessive absences. This MUST be done before the last day of classes and cannot be done during finals week. Additional information is available in the College Catalog (</w:t>
            </w:r>
            <w:hyperlink r:id="rId9" w:history="1">
              <w:r w:rsidRPr="00F36BB0">
                <w:rPr>
                  <w:rStyle w:val="Hyperlink"/>
                  <w:rFonts w:ascii="Book Antiqua" w:hAnsi="Book Antiqua"/>
                  <w:sz w:val="22"/>
                  <w:szCs w:val="22"/>
                </w:rPr>
                <w:t>valenciacollege.edu/catalog</w:t>
              </w:r>
            </w:hyperlink>
            <w:r w:rsidRPr="00F36BB0">
              <w:rPr>
                <w:rFonts w:ascii="Book Antiqua" w:hAnsi="Book Antiqua"/>
                <w:sz w:val="22"/>
                <w:szCs w:val="22"/>
              </w:rPr>
              <w:t xml:space="preserve">) or Valencia Procedure 6Hx28:4-07: Academic Progress, Course Attendance and Grades, and Withdrawals can be found online at: </w:t>
            </w:r>
            <w:hyperlink r:id="rId10" w:history="1">
              <w:r w:rsidRPr="00F36BB0">
                <w:rPr>
                  <w:rStyle w:val="Hyperlink"/>
                  <w:rFonts w:ascii="Book Antiqua" w:hAnsi="Book Antiqua" w:cs="Calibri"/>
                  <w:sz w:val="22"/>
                  <w:szCs w:val="22"/>
                </w:rPr>
                <w:t xml:space="preserve"> valenciacollege.edu/generalcounsel/proceduredetail.cfm?RecordID=75</w:t>
              </w:r>
            </w:hyperlink>
            <w:r w:rsidRPr="00F36BB0">
              <w:rPr>
                <w:rFonts w:ascii="Book Antiqua" w:hAnsi="Book Antiqua" w:cs="Calibri"/>
                <w:sz w:val="22"/>
                <w:szCs w:val="22"/>
              </w:rPr>
              <w:t>.</w:t>
            </w:r>
          </w:p>
          <w:p w:rsidR="0021057A" w:rsidRPr="00073355" w:rsidRDefault="0021057A">
            <w:pPr>
              <w:rPr>
                <w:rFonts w:ascii="Book Antiqua" w:hAnsi="Book Antiqua" w:cs="Tahoma"/>
                <w:sz w:val="22"/>
                <w:szCs w:val="22"/>
              </w:rPr>
            </w:pPr>
          </w:p>
        </w:tc>
      </w:tr>
      <w:tr w:rsidR="0021057A" w:rsidRPr="00941DD8">
        <w:tc>
          <w:tcPr>
            <w:tcW w:w="2913" w:type="dxa"/>
          </w:tcPr>
          <w:p w:rsidR="0021057A" w:rsidRPr="00941DD8" w:rsidRDefault="00BF67C8">
            <w:pPr>
              <w:rPr>
                <w:rFonts w:ascii="Book Antiqua" w:hAnsi="Book Antiqua" w:cs="Tahoma"/>
                <w:sz w:val="22"/>
                <w:szCs w:val="22"/>
              </w:rPr>
            </w:pPr>
            <w:r w:rsidRPr="00941DD8">
              <w:rPr>
                <w:rFonts w:ascii="Book Antiqua" w:hAnsi="Book Antiqua" w:cs="Tahoma"/>
                <w:sz w:val="22"/>
                <w:szCs w:val="22"/>
              </w:rPr>
              <w:t xml:space="preserve">Late and </w:t>
            </w:r>
            <w:r w:rsidR="0021057A" w:rsidRPr="00941DD8">
              <w:rPr>
                <w:rFonts w:ascii="Book Antiqua" w:hAnsi="Book Antiqua" w:cs="Tahoma"/>
                <w:sz w:val="22"/>
                <w:szCs w:val="22"/>
              </w:rPr>
              <w:t xml:space="preserve"> make-up </w:t>
            </w:r>
            <w:r w:rsidRPr="00941DD8">
              <w:rPr>
                <w:rFonts w:ascii="Book Antiqua" w:hAnsi="Book Antiqua" w:cs="Tahoma"/>
                <w:sz w:val="22"/>
                <w:szCs w:val="22"/>
              </w:rPr>
              <w:t>work</w:t>
            </w:r>
          </w:p>
        </w:tc>
        <w:tc>
          <w:tcPr>
            <w:tcW w:w="6663" w:type="dxa"/>
          </w:tcPr>
          <w:p w:rsidR="0021057A" w:rsidRPr="00941DD8" w:rsidRDefault="00BF67C8">
            <w:pPr>
              <w:rPr>
                <w:rFonts w:ascii="Book Antiqua" w:hAnsi="Book Antiqua" w:cs="Tahoma"/>
                <w:sz w:val="22"/>
                <w:szCs w:val="22"/>
              </w:rPr>
            </w:pPr>
            <w:r w:rsidRPr="00941DD8">
              <w:rPr>
                <w:rFonts w:ascii="Book Antiqua" w:hAnsi="Book Antiqua" w:cs="Tahoma"/>
                <w:sz w:val="22"/>
                <w:szCs w:val="22"/>
              </w:rPr>
              <w:t xml:space="preserve">There will be no late work and no make-up work.  </w:t>
            </w:r>
          </w:p>
        </w:tc>
      </w:tr>
      <w:tr w:rsidR="0021057A" w:rsidRPr="00941DD8">
        <w:tc>
          <w:tcPr>
            <w:tcW w:w="2913" w:type="dxa"/>
          </w:tcPr>
          <w:p w:rsidR="0021057A" w:rsidRPr="00941DD8" w:rsidRDefault="0021057A">
            <w:pPr>
              <w:rPr>
                <w:rFonts w:ascii="Book Antiqua" w:hAnsi="Book Antiqua" w:cs="Tahoma"/>
                <w:sz w:val="22"/>
                <w:szCs w:val="22"/>
              </w:rPr>
            </w:pPr>
            <w:r w:rsidRPr="00941DD8">
              <w:rPr>
                <w:rFonts w:ascii="Book Antiqua" w:hAnsi="Book Antiqua" w:cs="Tahoma"/>
                <w:sz w:val="22"/>
                <w:szCs w:val="22"/>
              </w:rPr>
              <w:t>Plagiarism Statement</w:t>
            </w:r>
          </w:p>
        </w:tc>
        <w:tc>
          <w:tcPr>
            <w:tcW w:w="6663" w:type="dxa"/>
          </w:tcPr>
          <w:p w:rsidR="0021057A" w:rsidRPr="00941DD8" w:rsidRDefault="0021057A">
            <w:pPr>
              <w:rPr>
                <w:rFonts w:ascii="Book Antiqua" w:hAnsi="Book Antiqua" w:cs="Tahoma"/>
                <w:sz w:val="22"/>
                <w:szCs w:val="22"/>
              </w:rPr>
            </w:pPr>
            <w:r w:rsidRPr="00941DD8">
              <w:rPr>
                <w:rFonts w:ascii="Book Antiqua" w:hAnsi="Book Antiqua" w:cs="Tahoma"/>
                <w:sz w:val="22"/>
                <w:szCs w:val="22"/>
              </w:rPr>
              <w:t xml:space="preserve">Plagiarism of any kind will </w:t>
            </w:r>
            <w:r w:rsidRPr="00941DD8">
              <w:rPr>
                <w:rFonts w:ascii="Book Antiqua" w:hAnsi="Book Antiqua" w:cs="Tahoma"/>
                <w:sz w:val="22"/>
                <w:szCs w:val="22"/>
                <w:u w:val="single"/>
              </w:rPr>
              <w:t>not</w:t>
            </w:r>
            <w:r w:rsidRPr="00941DD8">
              <w:rPr>
                <w:rFonts w:ascii="Book Antiqua" w:hAnsi="Book Antiqua" w:cs="Tahoma"/>
                <w:sz w:val="22"/>
                <w:szCs w:val="22"/>
              </w:rPr>
              <w:t xml:space="preserve"> be tolerated.  Every student is expected to do their </w:t>
            </w:r>
            <w:r w:rsidRPr="00941DD8">
              <w:rPr>
                <w:rFonts w:ascii="Book Antiqua" w:hAnsi="Book Antiqua" w:cs="Tahoma"/>
                <w:sz w:val="22"/>
                <w:szCs w:val="22"/>
                <w:u w:val="single"/>
              </w:rPr>
              <w:t>own</w:t>
            </w:r>
            <w:r w:rsidRPr="00941DD8">
              <w:rPr>
                <w:rFonts w:ascii="Book Antiqua" w:hAnsi="Book Antiqua" w:cs="Tahoma"/>
                <w:sz w:val="22"/>
                <w:szCs w:val="22"/>
              </w:rPr>
              <w:t xml:space="preserve"> work and all of the work produced is expected to be completed in its entirety by the students who turned them in.  Any acts of plagiarism will result in an immediate failing grade in the course.</w:t>
            </w:r>
          </w:p>
        </w:tc>
      </w:tr>
      <w:tr w:rsidR="0021057A" w:rsidRPr="00941DD8">
        <w:tc>
          <w:tcPr>
            <w:tcW w:w="2913" w:type="dxa"/>
          </w:tcPr>
          <w:p w:rsidR="0021057A" w:rsidRPr="00941DD8" w:rsidRDefault="0021057A">
            <w:pPr>
              <w:rPr>
                <w:rFonts w:ascii="Book Antiqua" w:hAnsi="Book Antiqua" w:cs="Tahoma"/>
                <w:sz w:val="22"/>
                <w:szCs w:val="22"/>
              </w:rPr>
            </w:pPr>
            <w:r w:rsidRPr="00941DD8">
              <w:rPr>
                <w:rFonts w:ascii="Book Antiqua" w:hAnsi="Book Antiqua" w:cs="Tahoma"/>
                <w:sz w:val="22"/>
                <w:szCs w:val="22"/>
              </w:rPr>
              <w:t>Personal Electronics</w:t>
            </w:r>
          </w:p>
        </w:tc>
        <w:tc>
          <w:tcPr>
            <w:tcW w:w="6663" w:type="dxa"/>
          </w:tcPr>
          <w:p w:rsidR="0021057A" w:rsidRPr="00941DD8" w:rsidRDefault="0021057A">
            <w:pPr>
              <w:spacing w:line="166" w:lineRule="auto"/>
              <w:rPr>
                <w:rFonts w:ascii="Book Antiqua" w:hAnsi="Book Antiqua" w:cs="Tahoma"/>
                <w:sz w:val="22"/>
                <w:szCs w:val="22"/>
              </w:rPr>
            </w:pPr>
          </w:p>
          <w:p w:rsidR="0021057A" w:rsidRPr="00941DD8" w:rsidRDefault="0021057A">
            <w:pPr>
              <w:spacing w:line="166" w:lineRule="auto"/>
              <w:rPr>
                <w:rFonts w:ascii="Book Antiqua" w:hAnsi="Book Antiqua" w:cs="Tahoma"/>
                <w:sz w:val="22"/>
                <w:szCs w:val="22"/>
              </w:rPr>
            </w:pPr>
            <w:r w:rsidRPr="00941DD8">
              <w:rPr>
                <w:rFonts w:ascii="Book Antiqua" w:hAnsi="Book Antiqua" w:cs="Tahoma"/>
                <w:sz w:val="22"/>
                <w:szCs w:val="22"/>
              </w:rPr>
              <w:t xml:space="preserve">The use of cell phones is </w:t>
            </w:r>
            <w:r w:rsidRPr="00941DD8">
              <w:rPr>
                <w:rFonts w:ascii="Book Antiqua" w:hAnsi="Book Antiqua" w:cs="Tahoma"/>
                <w:b/>
                <w:sz w:val="22"/>
                <w:szCs w:val="22"/>
                <w:u w:val="single"/>
              </w:rPr>
              <w:t>strictly</w:t>
            </w:r>
            <w:r w:rsidRPr="00941DD8">
              <w:rPr>
                <w:rFonts w:ascii="Book Antiqua" w:hAnsi="Book Antiqua" w:cs="Tahoma"/>
                <w:sz w:val="22"/>
                <w:szCs w:val="22"/>
              </w:rPr>
              <w:t xml:space="preserve"> prohibited during instructional time. </w:t>
            </w:r>
            <w:r w:rsidR="00224593">
              <w:rPr>
                <w:rFonts w:ascii="Book Antiqua" w:hAnsi="Book Antiqua" w:cs="Tahoma"/>
                <w:sz w:val="22"/>
                <w:szCs w:val="22"/>
              </w:rPr>
              <w:t xml:space="preserve">  </w:t>
            </w:r>
            <w:r w:rsidR="00586EEC">
              <w:rPr>
                <w:rFonts w:ascii="Book Antiqua" w:hAnsi="Book Antiqua" w:cs="Tahoma"/>
                <w:sz w:val="22"/>
                <w:szCs w:val="22"/>
              </w:rPr>
              <w:t xml:space="preserve"> </w:t>
            </w:r>
            <w:r w:rsidR="00224593">
              <w:rPr>
                <w:rFonts w:ascii="Book Antiqua" w:hAnsi="Book Antiqua" w:cs="Tahoma"/>
                <w:sz w:val="22"/>
                <w:szCs w:val="22"/>
              </w:rPr>
              <w:t>If you are found in violation of this policy, you will be excused from class and it will count as an absence against you.</w:t>
            </w:r>
          </w:p>
        </w:tc>
      </w:tr>
      <w:tr w:rsidR="00E144E8" w:rsidRPr="00941DD8">
        <w:trPr>
          <w:trHeight w:val="1628"/>
        </w:trPr>
        <w:tc>
          <w:tcPr>
            <w:tcW w:w="2913" w:type="dxa"/>
          </w:tcPr>
          <w:p w:rsidR="00E144E8" w:rsidRPr="00941DD8" w:rsidRDefault="00E144E8">
            <w:pPr>
              <w:rPr>
                <w:rFonts w:ascii="Book Antiqua" w:hAnsi="Book Antiqua" w:cs="Tahoma"/>
                <w:sz w:val="22"/>
                <w:szCs w:val="22"/>
              </w:rPr>
            </w:pPr>
            <w:r w:rsidRPr="00941DD8">
              <w:rPr>
                <w:rFonts w:ascii="Book Antiqua" w:hAnsi="Book Antiqua" w:cs="Tahoma"/>
                <w:sz w:val="22"/>
                <w:szCs w:val="22"/>
              </w:rPr>
              <w:t xml:space="preserve">Accommodations </w:t>
            </w:r>
          </w:p>
        </w:tc>
        <w:tc>
          <w:tcPr>
            <w:tcW w:w="6663" w:type="dxa"/>
          </w:tcPr>
          <w:p w:rsidR="00E144E8" w:rsidRPr="00E144E8" w:rsidRDefault="00E144E8" w:rsidP="000E5E14">
            <w:pPr>
              <w:pStyle w:val="BodyText3"/>
              <w:rPr>
                <w:rFonts w:ascii="Book Antiqua" w:hAnsi="Book Antiqua"/>
                <w:szCs w:val="22"/>
              </w:rPr>
            </w:pPr>
            <w:r w:rsidRPr="00E144E8">
              <w:rPr>
                <w:rFonts w:ascii="Book Antiqua" w:hAnsi="Book Antiqua"/>
                <w:szCs w:val="22"/>
              </w:rPr>
              <w:t xml:space="preserve">Students with disabilities who qualify for academic accommodations </w:t>
            </w:r>
            <w:r w:rsidRPr="00E144E8">
              <w:rPr>
                <w:rFonts w:ascii="Book Antiqua" w:hAnsi="Book Antiqua"/>
                <w:szCs w:val="22"/>
                <w:u w:val="single"/>
              </w:rPr>
              <w:t>must</w:t>
            </w:r>
            <w:r w:rsidRPr="00E144E8">
              <w:rPr>
                <w:rFonts w:ascii="Book Antiqua" w:hAnsi="Book Antiqua"/>
                <w:szCs w:val="22"/>
              </w:rPr>
              <w:t xml:space="preserve">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t>
            </w:r>
          </w:p>
        </w:tc>
      </w:tr>
      <w:tr w:rsidR="00EB2EB9" w:rsidRPr="00941DD8" w:rsidTr="00A623A2">
        <w:trPr>
          <w:trHeight w:val="50"/>
        </w:trPr>
        <w:tc>
          <w:tcPr>
            <w:tcW w:w="2913" w:type="dxa"/>
          </w:tcPr>
          <w:p w:rsidR="00EB2EB9" w:rsidRPr="00F36BB0" w:rsidRDefault="00F36BB0">
            <w:pPr>
              <w:rPr>
                <w:rFonts w:ascii="Book Antiqua" w:hAnsi="Book Antiqua" w:cs="Tahoma"/>
                <w:sz w:val="22"/>
                <w:szCs w:val="22"/>
              </w:rPr>
            </w:pPr>
            <w:r w:rsidRPr="00F36BB0">
              <w:rPr>
                <w:rStyle w:val="apple-style-span"/>
                <w:rFonts w:ascii="Book Antiqua" w:hAnsi="Book Antiqua"/>
                <w:sz w:val="22"/>
                <w:szCs w:val="22"/>
              </w:rPr>
              <w:t>Student Assistance Program</w:t>
            </w:r>
          </w:p>
        </w:tc>
        <w:tc>
          <w:tcPr>
            <w:tcW w:w="6663" w:type="dxa"/>
          </w:tcPr>
          <w:p w:rsidR="00F36BB0" w:rsidRPr="00F36BB0" w:rsidRDefault="00F36BB0" w:rsidP="00F36BB0">
            <w:pPr>
              <w:rPr>
                <w:rFonts w:ascii="Book Antiqua" w:hAnsi="Book Antiqua"/>
                <w:sz w:val="22"/>
                <w:szCs w:val="22"/>
              </w:rPr>
            </w:pPr>
            <w:r w:rsidRPr="00F36BB0">
              <w:rPr>
                <w:rStyle w:val="apple-style-span"/>
                <w:rFonts w:ascii="Book Antiqua" w:hAnsi="Book Antiqua"/>
                <w:sz w:val="22"/>
                <w:szCs w:val="22"/>
              </w:rPr>
              <w:t xml:space="preserve">Valencia College is interested in making sure all our students have a rewarding and successful college experience. Valencia students can get FREE immediate help with issues dealing with stress, anxiety, depression, adjustment difficulties, substance abuse, time management as well as relationship problems dealing </w:t>
            </w:r>
            <w:r w:rsidRPr="00F36BB0">
              <w:rPr>
                <w:rStyle w:val="apple-style-span"/>
                <w:rFonts w:ascii="Book Antiqua" w:hAnsi="Book Antiqua"/>
                <w:sz w:val="22"/>
                <w:szCs w:val="22"/>
              </w:rPr>
              <w:lastRenderedPageBreak/>
              <w:t xml:space="preserve">with school, home or work. </w:t>
            </w:r>
            <w:proofErr w:type="spellStart"/>
            <w:r w:rsidRPr="00F36BB0">
              <w:rPr>
                <w:rStyle w:val="apple-style-span"/>
                <w:rFonts w:ascii="Book Antiqua" w:hAnsi="Book Antiqua"/>
                <w:sz w:val="22"/>
                <w:szCs w:val="22"/>
              </w:rPr>
              <w:t>BayCare</w:t>
            </w:r>
            <w:proofErr w:type="spellEnd"/>
            <w:r w:rsidRPr="00F36BB0">
              <w:rPr>
                <w:rStyle w:val="apple-style-span"/>
                <w:rFonts w:ascii="Book Antiqua" w:hAnsi="Book Antiqua"/>
                <w:sz w:val="22"/>
                <w:szCs w:val="22"/>
              </w:rPr>
              <w:t xml:space="preserve"> Behavioral Health Student Assistance Program (SAP) services are free to all Valencia students and available 24 hours a day by calling (800) 878-5470. Free face-to-face counseling is also available.</w:t>
            </w:r>
          </w:p>
          <w:p w:rsidR="00EB2EB9" w:rsidRPr="00E144E8" w:rsidRDefault="00EB2EB9" w:rsidP="000E5E14">
            <w:pPr>
              <w:pStyle w:val="BodyText3"/>
              <w:rPr>
                <w:rFonts w:ascii="Book Antiqua" w:hAnsi="Book Antiqua"/>
                <w:szCs w:val="22"/>
              </w:rPr>
            </w:pPr>
          </w:p>
        </w:tc>
      </w:tr>
    </w:tbl>
    <w:p w:rsidR="00ED0DCC" w:rsidRDefault="00ED0DCC" w:rsidP="000A627F">
      <w:pPr>
        <w:rPr>
          <w:rFonts w:ascii="Book Antiqua" w:hAnsi="Book Antiqua" w:cs="Tahoma"/>
          <w:b/>
          <w:bCs/>
          <w:sz w:val="16"/>
          <w:szCs w:val="16"/>
        </w:rPr>
      </w:pPr>
    </w:p>
    <w:p w:rsidR="00A623A2" w:rsidRDefault="00A623A2" w:rsidP="000A627F"/>
    <w:p w:rsidR="00B66FBB" w:rsidRDefault="00B66FBB"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Default="00F36BB0" w:rsidP="000A627F"/>
    <w:p w:rsidR="00F36BB0" w:rsidRPr="000A627F" w:rsidRDefault="00F36BB0" w:rsidP="000A627F"/>
    <w:p w:rsidR="006A60A9" w:rsidRDefault="0021057A" w:rsidP="00B66FBB">
      <w:pPr>
        <w:pStyle w:val="Heading6"/>
      </w:pPr>
      <w:r w:rsidRPr="00941DD8">
        <w:lastRenderedPageBreak/>
        <w:t>Assignments</w:t>
      </w:r>
    </w:p>
    <w:p w:rsidR="00B66FBB" w:rsidRPr="00B66FBB" w:rsidRDefault="00B66FBB" w:rsidP="00B66FBB"/>
    <w:p w:rsidR="0021057A" w:rsidRPr="00941DD8" w:rsidRDefault="00825671">
      <w:pPr>
        <w:rPr>
          <w:rFonts w:ascii="Book Antiqua" w:hAnsi="Book Antiqua" w:cs="Tahoma"/>
          <w:bCs/>
          <w:sz w:val="22"/>
          <w:szCs w:val="22"/>
        </w:rPr>
      </w:pPr>
      <w:r>
        <w:rPr>
          <w:rFonts w:ascii="Book Antiqua" w:hAnsi="Book Antiqua" w:cs="Tahoma"/>
          <w:b/>
          <w:sz w:val="22"/>
          <w:szCs w:val="22"/>
        </w:rPr>
        <w:t xml:space="preserve">Direct </w:t>
      </w:r>
      <w:r w:rsidR="003D5F92" w:rsidRPr="00941DD8">
        <w:rPr>
          <w:rFonts w:ascii="Book Antiqua" w:hAnsi="Book Antiqua" w:cs="Tahoma"/>
          <w:b/>
          <w:sz w:val="22"/>
          <w:szCs w:val="22"/>
        </w:rPr>
        <w:t>F</w:t>
      </w:r>
      <w:r w:rsidR="0021057A" w:rsidRPr="00941DD8">
        <w:rPr>
          <w:rFonts w:ascii="Book Antiqua" w:hAnsi="Book Antiqua" w:cs="Tahoma"/>
          <w:b/>
          <w:sz w:val="22"/>
          <w:szCs w:val="22"/>
        </w:rPr>
        <w:t>ield Observation:</w:t>
      </w:r>
      <w:r w:rsidR="00224593">
        <w:rPr>
          <w:rFonts w:ascii="Book Antiqua" w:hAnsi="Book Antiqua" w:cs="Tahoma"/>
          <w:bCs/>
          <w:sz w:val="22"/>
          <w:szCs w:val="22"/>
        </w:rPr>
        <w:t xml:space="preserve"> </w:t>
      </w:r>
      <w:r w:rsidR="00224593" w:rsidRPr="00BC2F7A">
        <w:rPr>
          <w:rFonts w:ascii="Book Antiqua" w:hAnsi="Book Antiqua" w:cs="Tahoma"/>
          <w:b/>
          <w:bCs/>
          <w:sz w:val="22"/>
          <w:szCs w:val="22"/>
        </w:rPr>
        <w:t>(</w:t>
      </w:r>
      <w:r w:rsidR="00EB2EB9">
        <w:rPr>
          <w:rFonts w:ascii="Book Antiqua" w:hAnsi="Book Antiqua" w:cs="Tahoma"/>
          <w:b/>
          <w:bCs/>
          <w:sz w:val="22"/>
          <w:szCs w:val="22"/>
        </w:rPr>
        <w:t>1</w:t>
      </w:r>
      <w:r>
        <w:rPr>
          <w:rFonts w:ascii="Book Antiqua" w:hAnsi="Book Antiqua" w:cs="Tahoma"/>
          <w:b/>
          <w:bCs/>
          <w:sz w:val="22"/>
          <w:szCs w:val="22"/>
        </w:rPr>
        <w:t>5</w:t>
      </w:r>
      <w:r w:rsidR="0021057A" w:rsidRPr="00BC2F7A">
        <w:rPr>
          <w:rFonts w:ascii="Book Antiqua" w:hAnsi="Book Antiqua" w:cs="Tahoma"/>
          <w:b/>
          <w:bCs/>
          <w:sz w:val="22"/>
          <w:szCs w:val="22"/>
        </w:rPr>
        <w:t xml:space="preserve"> points</w:t>
      </w:r>
      <w:r w:rsidR="0021057A" w:rsidRPr="00941DD8">
        <w:rPr>
          <w:rFonts w:ascii="Book Antiqua" w:hAnsi="Book Antiqua" w:cs="Tahoma"/>
          <w:bCs/>
          <w:sz w:val="22"/>
          <w:szCs w:val="22"/>
        </w:rPr>
        <w:t>)</w:t>
      </w:r>
    </w:p>
    <w:p w:rsidR="0021057A" w:rsidRPr="00C456C1" w:rsidRDefault="0021057A">
      <w:pPr>
        <w:rPr>
          <w:rFonts w:ascii="Book Antiqua" w:hAnsi="Book Antiqua" w:cs="Tahoma"/>
          <w:b/>
          <w:sz w:val="22"/>
          <w:szCs w:val="22"/>
        </w:rPr>
      </w:pPr>
      <w:r w:rsidRPr="00941DD8">
        <w:rPr>
          <w:rFonts w:ascii="Book Antiqua" w:hAnsi="Book Antiqua" w:cs="Tahoma"/>
          <w:sz w:val="22"/>
          <w:szCs w:val="22"/>
        </w:rPr>
        <w:t xml:space="preserve">A </w:t>
      </w:r>
      <w:r w:rsidR="00933C4C" w:rsidRPr="00BC2F7A">
        <w:rPr>
          <w:rFonts w:ascii="Book Antiqua" w:hAnsi="Book Antiqua" w:cs="Tahoma"/>
          <w:sz w:val="22"/>
          <w:szCs w:val="22"/>
        </w:rPr>
        <w:t>mandatory</w:t>
      </w:r>
      <w:r w:rsidR="00933C4C" w:rsidRPr="00941DD8">
        <w:rPr>
          <w:rFonts w:ascii="Book Antiqua" w:hAnsi="Book Antiqua" w:cs="Tahoma"/>
          <w:sz w:val="22"/>
          <w:szCs w:val="22"/>
        </w:rPr>
        <w:t xml:space="preserve"> 15 hours </w:t>
      </w:r>
      <w:r w:rsidRPr="00941DD8">
        <w:rPr>
          <w:rFonts w:ascii="Book Antiqua" w:hAnsi="Book Antiqua" w:cs="Tahoma"/>
          <w:sz w:val="22"/>
          <w:szCs w:val="22"/>
        </w:rPr>
        <w:t>field obs</w:t>
      </w:r>
      <w:r w:rsidR="00E445B8" w:rsidRPr="00941DD8">
        <w:rPr>
          <w:rFonts w:ascii="Book Antiqua" w:hAnsi="Book Antiqua" w:cs="Tahoma"/>
          <w:sz w:val="22"/>
          <w:szCs w:val="22"/>
        </w:rPr>
        <w:t>ervation</w:t>
      </w:r>
      <w:r w:rsidR="00456CF1" w:rsidRPr="00941DD8">
        <w:rPr>
          <w:rFonts w:ascii="Book Antiqua" w:hAnsi="Book Antiqua" w:cs="Tahoma"/>
          <w:sz w:val="22"/>
          <w:szCs w:val="22"/>
        </w:rPr>
        <w:t xml:space="preserve"> </w:t>
      </w:r>
      <w:r w:rsidR="00933C4C" w:rsidRPr="00941DD8">
        <w:rPr>
          <w:rFonts w:ascii="Book Antiqua" w:hAnsi="Book Antiqua" w:cs="Tahoma"/>
          <w:sz w:val="22"/>
          <w:szCs w:val="22"/>
        </w:rPr>
        <w:t>is req</w:t>
      </w:r>
      <w:r w:rsidR="00E445B8" w:rsidRPr="00941DD8">
        <w:rPr>
          <w:rFonts w:ascii="Book Antiqua" w:hAnsi="Book Antiqua" w:cs="Tahoma"/>
          <w:sz w:val="22"/>
          <w:szCs w:val="22"/>
        </w:rPr>
        <w:t>uired</w:t>
      </w:r>
      <w:r w:rsidRPr="00941DD8">
        <w:rPr>
          <w:rFonts w:ascii="Book Antiqua" w:hAnsi="Book Antiqua" w:cs="Tahoma"/>
          <w:sz w:val="22"/>
          <w:szCs w:val="22"/>
        </w:rPr>
        <w:t xml:space="preserve">.  </w:t>
      </w:r>
      <w:r w:rsidR="00DA09DD">
        <w:rPr>
          <w:rFonts w:ascii="Book Antiqua" w:hAnsi="Book Antiqua" w:cs="Tahoma"/>
          <w:sz w:val="22"/>
          <w:szCs w:val="22"/>
        </w:rPr>
        <w:t>If you do not complete the 15 hour field observation, you will receive an “</w:t>
      </w:r>
      <w:r w:rsidR="00DA09DD" w:rsidRPr="00DA09DD">
        <w:rPr>
          <w:rFonts w:ascii="Book Antiqua" w:hAnsi="Book Antiqua" w:cs="Tahoma"/>
          <w:sz w:val="22"/>
          <w:szCs w:val="22"/>
        </w:rPr>
        <w:t>F</w:t>
      </w:r>
      <w:r w:rsidR="00DA09DD">
        <w:rPr>
          <w:rFonts w:ascii="Book Antiqua" w:hAnsi="Book Antiqua" w:cs="Tahoma"/>
          <w:sz w:val="22"/>
          <w:szCs w:val="22"/>
        </w:rPr>
        <w:t xml:space="preserve">” as your final grade.  </w:t>
      </w:r>
      <w:r w:rsidRPr="00941DD8">
        <w:rPr>
          <w:rFonts w:ascii="Book Antiqua" w:hAnsi="Book Antiqua" w:cs="Tahoma"/>
          <w:sz w:val="22"/>
          <w:szCs w:val="22"/>
        </w:rPr>
        <w:t>Students are required to observe students</w:t>
      </w:r>
      <w:r w:rsidR="001122DB" w:rsidRPr="00941DD8">
        <w:rPr>
          <w:rFonts w:ascii="Book Antiqua" w:hAnsi="Book Antiqua" w:cs="Tahoma"/>
          <w:sz w:val="22"/>
          <w:szCs w:val="22"/>
        </w:rPr>
        <w:t xml:space="preserve"> in a K</w:t>
      </w:r>
      <w:r w:rsidR="006A60A9">
        <w:rPr>
          <w:rFonts w:ascii="Book Antiqua" w:hAnsi="Book Antiqua" w:cs="Tahoma"/>
          <w:sz w:val="22"/>
          <w:szCs w:val="22"/>
        </w:rPr>
        <w:t>-5</w:t>
      </w:r>
      <w:r w:rsidR="001122DB" w:rsidRPr="00941DD8">
        <w:rPr>
          <w:rFonts w:ascii="Book Antiqua" w:hAnsi="Book Antiqua" w:cs="Tahoma"/>
          <w:sz w:val="22"/>
          <w:szCs w:val="22"/>
        </w:rPr>
        <w:t>-12</w:t>
      </w:r>
      <w:r w:rsidR="006A60A9">
        <w:rPr>
          <w:rFonts w:ascii="Book Antiqua" w:hAnsi="Book Antiqua" w:cs="Tahoma"/>
          <w:sz w:val="22"/>
          <w:szCs w:val="22"/>
        </w:rPr>
        <w:t xml:space="preserve"> grade public school</w:t>
      </w:r>
      <w:r w:rsidR="001122DB" w:rsidRPr="00941DD8">
        <w:rPr>
          <w:rFonts w:ascii="Book Antiqua" w:hAnsi="Book Antiqua" w:cs="Tahoma"/>
          <w:sz w:val="22"/>
          <w:szCs w:val="22"/>
        </w:rPr>
        <w:t xml:space="preserve"> setting</w:t>
      </w:r>
      <w:r w:rsidR="006A60A9">
        <w:rPr>
          <w:rFonts w:ascii="Book Antiqua" w:hAnsi="Book Antiqua" w:cs="Tahoma"/>
          <w:sz w:val="22"/>
          <w:szCs w:val="22"/>
        </w:rPr>
        <w:t>. A three-five</w:t>
      </w:r>
      <w:r w:rsidRPr="00941DD8">
        <w:rPr>
          <w:rFonts w:ascii="Book Antiqua" w:hAnsi="Book Antiqua" w:cs="Tahoma"/>
          <w:sz w:val="22"/>
          <w:szCs w:val="22"/>
        </w:rPr>
        <w:t xml:space="preserve"> page reflecti</w:t>
      </w:r>
      <w:r w:rsidR="004A4ABA">
        <w:rPr>
          <w:rFonts w:ascii="Book Antiqua" w:hAnsi="Book Antiqua" w:cs="Tahoma"/>
          <w:sz w:val="22"/>
          <w:szCs w:val="22"/>
        </w:rPr>
        <w:t xml:space="preserve">on should be written that tells </w:t>
      </w:r>
      <w:r w:rsidRPr="00941DD8">
        <w:rPr>
          <w:rFonts w:ascii="Book Antiqua" w:hAnsi="Book Antiqua" w:cs="Tahoma"/>
          <w:sz w:val="22"/>
          <w:szCs w:val="22"/>
        </w:rPr>
        <w:t xml:space="preserve">what you observed, </w:t>
      </w:r>
      <w:r w:rsidR="006A60A9">
        <w:rPr>
          <w:rFonts w:ascii="Book Antiqua" w:hAnsi="Book Antiqua" w:cs="Tahoma"/>
          <w:sz w:val="22"/>
          <w:szCs w:val="22"/>
        </w:rPr>
        <w:t xml:space="preserve">specific strategies that </w:t>
      </w:r>
      <w:proofErr w:type="gramStart"/>
      <w:r w:rsidR="006A60A9">
        <w:rPr>
          <w:rFonts w:ascii="Book Antiqua" w:hAnsi="Book Antiqua" w:cs="Tahoma"/>
          <w:sz w:val="22"/>
          <w:szCs w:val="22"/>
        </w:rPr>
        <w:t>was</w:t>
      </w:r>
      <w:proofErr w:type="gramEnd"/>
      <w:r w:rsidR="006A60A9">
        <w:rPr>
          <w:rFonts w:ascii="Book Antiqua" w:hAnsi="Book Antiqua" w:cs="Tahoma"/>
          <w:sz w:val="22"/>
          <w:szCs w:val="22"/>
        </w:rPr>
        <w:t xml:space="preserve"> used, classroom management strategies used and </w:t>
      </w:r>
      <w:r w:rsidRPr="00941DD8">
        <w:rPr>
          <w:rFonts w:ascii="Book Antiqua" w:hAnsi="Book Antiqua" w:cs="Tahoma"/>
          <w:sz w:val="22"/>
          <w:szCs w:val="22"/>
        </w:rPr>
        <w:t>how this experience helped you</w:t>
      </w:r>
      <w:r w:rsidR="006A60A9">
        <w:rPr>
          <w:rFonts w:ascii="Book Antiqua" w:hAnsi="Book Antiqua" w:cs="Tahoma"/>
          <w:sz w:val="22"/>
          <w:szCs w:val="22"/>
        </w:rPr>
        <w:t xml:space="preserve"> as a future educator</w:t>
      </w:r>
      <w:r w:rsidR="00C456C1">
        <w:rPr>
          <w:rFonts w:ascii="Book Antiqua" w:hAnsi="Book Antiqua" w:cs="Tahoma"/>
          <w:sz w:val="22"/>
          <w:szCs w:val="22"/>
        </w:rPr>
        <w:t xml:space="preserve"> </w:t>
      </w:r>
      <w:r w:rsidR="00825671">
        <w:rPr>
          <w:rFonts w:ascii="Book Antiqua" w:hAnsi="Book Antiqua" w:cs="Tahoma"/>
          <w:sz w:val="22"/>
          <w:szCs w:val="22"/>
        </w:rPr>
        <w:t>(refer to attached rubric)</w:t>
      </w:r>
      <w:r w:rsidRPr="00941DD8">
        <w:rPr>
          <w:rFonts w:ascii="Book Antiqua" w:hAnsi="Book Antiqua" w:cs="Tahoma"/>
          <w:sz w:val="22"/>
          <w:szCs w:val="22"/>
        </w:rPr>
        <w:t xml:space="preserve">.  In addition, a signed verification form </w:t>
      </w:r>
      <w:r w:rsidR="0023370D" w:rsidRPr="00941DD8">
        <w:rPr>
          <w:rFonts w:ascii="Book Antiqua" w:hAnsi="Book Antiqua" w:cs="Tahoma"/>
          <w:sz w:val="22"/>
          <w:szCs w:val="22"/>
        </w:rPr>
        <w:t xml:space="preserve">and the principal’s and/or teacher’s business card </w:t>
      </w:r>
      <w:r w:rsidRPr="00941DD8">
        <w:rPr>
          <w:rFonts w:ascii="Book Antiqua" w:hAnsi="Book Antiqua" w:cs="Tahoma"/>
          <w:sz w:val="22"/>
          <w:szCs w:val="22"/>
        </w:rPr>
        <w:t>should accompany each observation</w:t>
      </w:r>
      <w:r w:rsidRPr="00C456C1">
        <w:rPr>
          <w:rFonts w:ascii="Book Antiqua" w:hAnsi="Book Antiqua" w:cs="Tahoma"/>
          <w:b/>
          <w:sz w:val="22"/>
          <w:szCs w:val="22"/>
        </w:rPr>
        <w:t xml:space="preserve">. </w:t>
      </w:r>
      <w:r w:rsidR="00C456C1" w:rsidRPr="00C456C1">
        <w:rPr>
          <w:rFonts w:ascii="Book Antiqua" w:hAnsi="Book Antiqua" w:cs="Tahoma"/>
          <w:b/>
          <w:sz w:val="22"/>
          <w:szCs w:val="22"/>
        </w:rPr>
        <w:t xml:space="preserve">Note:  </w:t>
      </w:r>
      <w:r w:rsidR="00C456C1" w:rsidRPr="00C456C1">
        <w:rPr>
          <w:rFonts w:ascii="Book Antiqua" w:hAnsi="Book Antiqua"/>
          <w:b/>
          <w:sz w:val="22"/>
          <w:szCs w:val="22"/>
        </w:rPr>
        <w:t>Individuals with felonies will not pass the background check for observations--or for teaching.  This is something that Valencia, the school districts, or I have any control over.  It is a state statute.</w:t>
      </w:r>
      <w:r w:rsidRPr="00C456C1">
        <w:rPr>
          <w:rFonts w:ascii="Book Antiqua" w:hAnsi="Book Antiqua" w:cs="Tahoma"/>
          <w:b/>
          <w:sz w:val="22"/>
          <w:szCs w:val="22"/>
        </w:rPr>
        <w:t xml:space="preserve"> </w:t>
      </w:r>
      <w:r w:rsidR="00C456C1" w:rsidRPr="00C456C1">
        <w:rPr>
          <w:rFonts w:ascii="Book Antiqua" w:hAnsi="Book Antiqua" w:cs="Tahoma"/>
          <w:b/>
          <w:sz w:val="22"/>
          <w:szCs w:val="22"/>
        </w:rPr>
        <w:t xml:space="preserve">If you have questions, you may contact Mary </w:t>
      </w:r>
      <w:proofErr w:type="spellStart"/>
      <w:r w:rsidR="00C456C1" w:rsidRPr="00C456C1">
        <w:rPr>
          <w:rFonts w:ascii="Book Antiqua" w:hAnsi="Book Antiqua" w:cs="Tahoma"/>
          <w:b/>
          <w:sz w:val="22"/>
          <w:szCs w:val="22"/>
        </w:rPr>
        <w:t>Lambeth</w:t>
      </w:r>
      <w:proofErr w:type="spellEnd"/>
      <w:r w:rsidR="00C456C1" w:rsidRPr="00C456C1">
        <w:rPr>
          <w:rFonts w:ascii="Book Antiqua" w:hAnsi="Book Antiqua" w:cs="Tahoma"/>
          <w:b/>
          <w:sz w:val="22"/>
          <w:szCs w:val="22"/>
        </w:rPr>
        <w:t xml:space="preserve"> at 850-245-0438.</w:t>
      </w:r>
    </w:p>
    <w:p w:rsidR="00D337C9" w:rsidRPr="00941DD8" w:rsidRDefault="00D337C9" w:rsidP="00D337C9">
      <w:pPr>
        <w:rPr>
          <w:rFonts w:ascii="Book Antiqua" w:hAnsi="Book Antiqua" w:cs="Tahoma"/>
          <w:sz w:val="8"/>
          <w:szCs w:val="8"/>
        </w:rPr>
      </w:pPr>
    </w:p>
    <w:p w:rsidR="0021057A" w:rsidRPr="00941DD8" w:rsidRDefault="0021057A">
      <w:pPr>
        <w:ind w:left="1080"/>
        <w:rPr>
          <w:rFonts w:ascii="Book Antiqua" w:hAnsi="Book Antiqua" w:cs="Tahoma"/>
          <w:sz w:val="8"/>
          <w:szCs w:val="8"/>
        </w:rPr>
      </w:pPr>
    </w:p>
    <w:p w:rsidR="0021057A" w:rsidRPr="00941DD8" w:rsidRDefault="0021057A">
      <w:pPr>
        <w:rPr>
          <w:rFonts w:ascii="Book Antiqua" w:hAnsi="Book Antiqua" w:cs="Tahoma"/>
          <w:sz w:val="22"/>
          <w:szCs w:val="22"/>
        </w:rPr>
      </w:pPr>
      <w:r w:rsidRPr="00941DD8">
        <w:rPr>
          <w:rFonts w:ascii="Book Antiqua" w:hAnsi="Book Antiqua" w:cs="Tahoma"/>
          <w:b/>
          <w:bCs/>
          <w:sz w:val="22"/>
          <w:szCs w:val="22"/>
        </w:rPr>
        <w:t>Midterm and Final Exam</w:t>
      </w:r>
      <w:r w:rsidR="00B66FBB">
        <w:rPr>
          <w:rFonts w:ascii="Book Antiqua" w:hAnsi="Book Antiqua" w:cs="Tahoma"/>
          <w:b/>
          <w:bCs/>
          <w:sz w:val="22"/>
          <w:szCs w:val="22"/>
        </w:rPr>
        <w:t>:</w:t>
      </w:r>
      <w:r w:rsidRPr="00941DD8">
        <w:rPr>
          <w:rFonts w:ascii="Book Antiqua" w:hAnsi="Book Antiqua" w:cs="Tahoma"/>
          <w:sz w:val="22"/>
          <w:szCs w:val="22"/>
        </w:rPr>
        <w:t xml:space="preserve"> </w:t>
      </w:r>
      <w:r w:rsidRPr="00BC2F7A">
        <w:rPr>
          <w:rFonts w:ascii="Book Antiqua" w:hAnsi="Book Antiqua" w:cs="Tahoma"/>
          <w:b/>
          <w:sz w:val="22"/>
          <w:szCs w:val="22"/>
        </w:rPr>
        <w:t>(100 points each):</w:t>
      </w:r>
    </w:p>
    <w:p w:rsidR="00803A65" w:rsidRDefault="0021057A">
      <w:pPr>
        <w:rPr>
          <w:rFonts w:ascii="Book Antiqua" w:hAnsi="Book Antiqua" w:cs="Tahoma"/>
          <w:sz w:val="22"/>
          <w:szCs w:val="22"/>
        </w:rPr>
      </w:pPr>
      <w:r w:rsidRPr="00941DD8">
        <w:rPr>
          <w:rFonts w:ascii="Book Antiqua" w:hAnsi="Book Antiqua" w:cs="Tahoma"/>
          <w:sz w:val="22"/>
          <w:szCs w:val="22"/>
        </w:rPr>
        <w:t xml:space="preserve">The midterm and final exam will include information from the book, lecture and class presentations. </w:t>
      </w:r>
    </w:p>
    <w:p w:rsidR="00803A65" w:rsidRDefault="00803A65">
      <w:pPr>
        <w:rPr>
          <w:rFonts w:ascii="Book Antiqua" w:hAnsi="Book Antiqua" w:cs="Tahoma"/>
          <w:sz w:val="22"/>
          <w:szCs w:val="22"/>
        </w:rPr>
      </w:pPr>
    </w:p>
    <w:p w:rsidR="00803A65" w:rsidRDefault="009238E6">
      <w:pPr>
        <w:rPr>
          <w:rFonts w:ascii="Book Antiqua" w:hAnsi="Book Antiqua" w:cs="Tahoma"/>
          <w:b/>
          <w:sz w:val="22"/>
          <w:szCs w:val="22"/>
        </w:rPr>
      </w:pPr>
      <w:r>
        <w:rPr>
          <w:rFonts w:ascii="Book Antiqua" w:hAnsi="Book Antiqua" w:cs="Tahoma"/>
          <w:b/>
          <w:sz w:val="22"/>
          <w:szCs w:val="22"/>
        </w:rPr>
        <w:t>Participation Points:</w:t>
      </w:r>
      <w:r w:rsidR="00803A65">
        <w:rPr>
          <w:rFonts w:ascii="Book Antiqua" w:hAnsi="Book Antiqua" w:cs="Tahoma"/>
          <w:b/>
          <w:sz w:val="22"/>
          <w:szCs w:val="22"/>
        </w:rPr>
        <w:t xml:space="preserve"> </w:t>
      </w:r>
    </w:p>
    <w:p w:rsidR="00B66FBB" w:rsidRPr="00803A65" w:rsidRDefault="009238E6">
      <w:pPr>
        <w:rPr>
          <w:rFonts w:ascii="Book Antiqua" w:hAnsi="Book Antiqua" w:cs="Tahoma"/>
          <w:sz w:val="22"/>
          <w:szCs w:val="22"/>
        </w:rPr>
      </w:pPr>
      <w:r>
        <w:rPr>
          <w:rFonts w:ascii="Book Antiqua" w:hAnsi="Book Antiqua" w:cs="Tahoma"/>
          <w:sz w:val="22"/>
          <w:szCs w:val="22"/>
        </w:rPr>
        <w:t xml:space="preserve"> Participation is a large part of this course.  Occasionally in class will be completing class activities that will count for various points.  These activities can not be made up if class is missed, so attendance is very important.</w:t>
      </w:r>
      <w:r w:rsidR="00803A65" w:rsidRPr="00803A65">
        <w:rPr>
          <w:rFonts w:ascii="Book Antiqua" w:hAnsi="Book Antiqua" w:cs="Tahoma"/>
          <w:sz w:val="22"/>
          <w:szCs w:val="22"/>
        </w:rPr>
        <w:t xml:space="preserve"> </w:t>
      </w:r>
    </w:p>
    <w:p w:rsidR="00A623A2" w:rsidRDefault="00A623A2">
      <w:pPr>
        <w:rPr>
          <w:rFonts w:ascii="Book Antiqua" w:hAnsi="Book Antiqua" w:cs="Tahoma"/>
          <w:sz w:val="22"/>
          <w:szCs w:val="22"/>
        </w:rPr>
      </w:pPr>
    </w:p>
    <w:p w:rsidR="00B66FBB" w:rsidRDefault="00B66FBB">
      <w:pPr>
        <w:rPr>
          <w:rFonts w:ascii="Book Antiqua" w:hAnsi="Book Antiqua" w:cs="Tahoma"/>
          <w:b/>
          <w:sz w:val="22"/>
          <w:szCs w:val="22"/>
        </w:rPr>
      </w:pPr>
      <w:r>
        <w:rPr>
          <w:rFonts w:ascii="Book Antiqua" w:hAnsi="Book Antiqua" w:cs="Tahoma"/>
          <w:b/>
          <w:sz w:val="22"/>
          <w:szCs w:val="22"/>
        </w:rPr>
        <w:t>Educational Philosophy Reflective Paper:</w:t>
      </w:r>
      <w:r w:rsidR="00BC2F7A">
        <w:rPr>
          <w:rFonts w:ascii="Book Antiqua" w:hAnsi="Book Antiqua" w:cs="Tahoma"/>
          <w:b/>
          <w:sz w:val="22"/>
          <w:szCs w:val="22"/>
        </w:rPr>
        <w:t xml:space="preserve"> (50</w:t>
      </w:r>
      <w:r w:rsidR="00803A65">
        <w:rPr>
          <w:rFonts w:ascii="Book Antiqua" w:hAnsi="Book Antiqua" w:cs="Tahoma"/>
          <w:b/>
          <w:sz w:val="22"/>
          <w:szCs w:val="22"/>
        </w:rPr>
        <w:t xml:space="preserve"> </w:t>
      </w:r>
      <w:r w:rsidR="00BC2F7A">
        <w:rPr>
          <w:rFonts w:ascii="Book Antiqua" w:hAnsi="Book Antiqua" w:cs="Tahoma"/>
          <w:b/>
          <w:sz w:val="22"/>
          <w:szCs w:val="22"/>
        </w:rPr>
        <w:t>points)</w:t>
      </w:r>
    </w:p>
    <w:p w:rsidR="00B66FBB" w:rsidRDefault="00B66FBB">
      <w:pPr>
        <w:rPr>
          <w:rFonts w:ascii="Book Antiqua" w:hAnsi="Book Antiqua" w:cs="Tahoma"/>
          <w:sz w:val="22"/>
          <w:szCs w:val="22"/>
        </w:rPr>
      </w:pPr>
      <w:r>
        <w:rPr>
          <w:rFonts w:ascii="Book Antiqua" w:hAnsi="Book Antiqua" w:cs="Tahoma"/>
          <w:sz w:val="22"/>
          <w:szCs w:val="22"/>
        </w:rPr>
        <w:t xml:space="preserve">You are to write a 2-3 page paper on your educational philosophy.  Please follow the instructions that are given in the handout. </w:t>
      </w:r>
    </w:p>
    <w:p w:rsidR="00803A65" w:rsidRDefault="00803A65">
      <w:pPr>
        <w:rPr>
          <w:rFonts w:ascii="Book Antiqua" w:hAnsi="Book Antiqua" w:cs="Tahoma"/>
          <w:sz w:val="22"/>
          <w:szCs w:val="22"/>
        </w:rPr>
      </w:pPr>
    </w:p>
    <w:p w:rsidR="00803A65" w:rsidRDefault="009238E6">
      <w:pPr>
        <w:rPr>
          <w:rFonts w:ascii="Book Antiqua" w:hAnsi="Book Antiqua" w:cs="Tahoma"/>
          <w:b/>
          <w:sz w:val="22"/>
          <w:szCs w:val="22"/>
        </w:rPr>
      </w:pPr>
      <w:r>
        <w:rPr>
          <w:rFonts w:ascii="Book Antiqua" w:hAnsi="Book Antiqua" w:cs="Tahoma"/>
          <w:b/>
          <w:sz w:val="22"/>
          <w:szCs w:val="22"/>
        </w:rPr>
        <w:t>Case Study Presentation: (30</w:t>
      </w:r>
      <w:r w:rsidR="00803A65">
        <w:rPr>
          <w:rFonts w:ascii="Book Antiqua" w:hAnsi="Book Antiqua" w:cs="Tahoma"/>
          <w:b/>
          <w:sz w:val="22"/>
          <w:szCs w:val="22"/>
        </w:rPr>
        <w:t xml:space="preserve"> points)</w:t>
      </w:r>
    </w:p>
    <w:p w:rsidR="00803A65" w:rsidRPr="00803A65" w:rsidRDefault="00803A65">
      <w:pPr>
        <w:rPr>
          <w:rFonts w:ascii="Book Antiqua" w:hAnsi="Book Antiqua" w:cs="Tahoma"/>
          <w:sz w:val="22"/>
          <w:szCs w:val="22"/>
        </w:rPr>
      </w:pPr>
      <w:r>
        <w:rPr>
          <w:rFonts w:ascii="Book Antiqua" w:hAnsi="Book Antiqua" w:cs="Tahoma"/>
          <w:sz w:val="22"/>
          <w:szCs w:val="22"/>
        </w:rPr>
        <w:t>You are to pick a case study to present to the class.  In your presentation, you are to provide a summary of the case, your reaction and response questions for the class (see rubric).</w:t>
      </w:r>
    </w:p>
    <w:p w:rsidR="005A080E" w:rsidRDefault="005A080E">
      <w:pPr>
        <w:rPr>
          <w:rFonts w:ascii="Book Antiqua" w:hAnsi="Book Antiqua" w:cs="Tahoma"/>
          <w:b/>
          <w:bCs/>
          <w:sz w:val="22"/>
          <w:szCs w:val="22"/>
        </w:rPr>
      </w:pPr>
    </w:p>
    <w:p w:rsidR="0021057A" w:rsidRPr="00941DD8" w:rsidRDefault="00F00430">
      <w:pPr>
        <w:rPr>
          <w:rFonts w:ascii="Book Antiqua" w:hAnsi="Book Antiqua" w:cs="Tahoma"/>
          <w:b/>
          <w:bCs/>
          <w:sz w:val="22"/>
          <w:szCs w:val="22"/>
        </w:rPr>
      </w:pPr>
      <w:r>
        <w:rPr>
          <w:rFonts w:ascii="Book Antiqua" w:hAnsi="Book Antiqua" w:cs="Tahoma"/>
          <w:b/>
          <w:bCs/>
          <w:sz w:val="22"/>
          <w:szCs w:val="22"/>
        </w:rPr>
        <w:t>Every assignment</w:t>
      </w:r>
      <w:r w:rsidR="0021057A" w:rsidRPr="00941DD8">
        <w:rPr>
          <w:rFonts w:ascii="Book Antiqua" w:hAnsi="Book Antiqua" w:cs="Tahoma"/>
          <w:b/>
          <w:bCs/>
          <w:sz w:val="22"/>
          <w:szCs w:val="22"/>
        </w:rPr>
        <w:t xml:space="preserve"> turned in should have the following:</w:t>
      </w:r>
    </w:p>
    <w:p w:rsidR="0021057A" w:rsidRPr="00941DD8" w:rsidRDefault="0021057A">
      <w:pPr>
        <w:rPr>
          <w:rFonts w:ascii="Book Antiqua" w:hAnsi="Book Antiqua" w:cs="Tahoma"/>
          <w:b/>
          <w:bCs/>
          <w:sz w:val="10"/>
          <w:szCs w:val="10"/>
        </w:rPr>
      </w:pPr>
    </w:p>
    <w:p w:rsidR="0021057A" w:rsidRPr="004A4ABA" w:rsidRDefault="0021057A">
      <w:pPr>
        <w:numPr>
          <w:ilvl w:val="0"/>
          <w:numId w:val="12"/>
        </w:numPr>
        <w:rPr>
          <w:rFonts w:ascii="Book Antiqua" w:hAnsi="Book Antiqua" w:cs="Tahoma"/>
          <w:sz w:val="20"/>
          <w:szCs w:val="20"/>
        </w:rPr>
      </w:pPr>
      <w:r w:rsidRPr="004A4ABA">
        <w:rPr>
          <w:rFonts w:ascii="Book Antiqua" w:hAnsi="Book Antiqua" w:cs="Tahoma"/>
          <w:sz w:val="20"/>
          <w:szCs w:val="20"/>
        </w:rPr>
        <w:t>Unless otherwise noted, all written assignments must be typed (Word Processed), doubled spaced, 12 point font, spell checked and edited.  PC or other equipment failure is not an acceptable excuse and neither is the generally stated “I forgot it</w:t>
      </w:r>
      <w:r w:rsidR="00D21768" w:rsidRPr="004A4ABA">
        <w:rPr>
          <w:rFonts w:ascii="Book Antiqua" w:hAnsi="Book Antiqua" w:cs="Tahoma"/>
          <w:sz w:val="20"/>
          <w:szCs w:val="20"/>
        </w:rPr>
        <w:t>.</w:t>
      </w:r>
      <w:r w:rsidRPr="004A4ABA">
        <w:rPr>
          <w:rFonts w:ascii="Book Antiqua" w:hAnsi="Book Antiqua" w:cs="Tahoma"/>
          <w:sz w:val="20"/>
          <w:szCs w:val="20"/>
        </w:rPr>
        <w:t>”</w:t>
      </w:r>
    </w:p>
    <w:p w:rsidR="00D21768" w:rsidRDefault="0021057A" w:rsidP="00456CF1">
      <w:pPr>
        <w:numPr>
          <w:ilvl w:val="0"/>
          <w:numId w:val="12"/>
        </w:numPr>
        <w:rPr>
          <w:rFonts w:ascii="Book Antiqua" w:hAnsi="Book Antiqua" w:cs="Tahoma"/>
          <w:sz w:val="20"/>
          <w:szCs w:val="20"/>
        </w:rPr>
      </w:pPr>
      <w:r w:rsidRPr="004A4ABA">
        <w:rPr>
          <w:rFonts w:ascii="Book Antiqua" w:hAnsi="Book Antiqua" w:cs="Tahoma"/>
          <w:sz w:val="20"/>
          <w:szCs w:val="20"/>
        </w:rPr>
        <w:t>All written papers submitted should be stapled and the following information printed on the left hand corner of the front page:  your name, instructor’s name, date, course title, title of assignments</w:t>
      </w:r>
      <w:r w:rsidR="00456CF1" w:rsidRPr="004A4ABA">
        <w:rPr>
          <w:rFonts w:ascii="Book Antiqua" w:hAnsi="Book Antiqua" w:cs="Tahoma"/>
          <w:sz w:val="20"/>
          <w:szCs w:val="20"/>
        </w:rPr>
        <w:t xml:space="preserve">.  </w:t>
      </w:r>
      <w:r w:rsidR="00D21768" w:rsidRPr="004A4ABA">
        <w:rPr>
          <w:rFonts w:ascii="Book Antiqua" w:hAnsi="Book Antiqua" w:cs="Tahoma"/>
          <w:sz w:val="20"/>
          <w:szCs w:val="20"/>
        </w:rPr>
        <w:t>Points will be deducted if there are spelling, grammatical or formatting errors.</w:t>
      </w:r>
    </w:p>
    <w:p w:rsidR="005A080E" w:rsidRPr="00B66FBB" w:rsidRDefault="0021057A" w:rsidP="005A080E">
      <w:pPr>
        <w:numPr>
          <w:ilvl w:val="0"/>
          <w:numId w:val="12"/>
        </w:numPr>
        <w:rPr>
          <w:rFonts w:ascii="Book Antiqua" w:hAnsi="Book Antiqua" w:cs="Tahoma"/>
          <w:b/>
          <w:sz w:val="20"/>
          <w:szCs w:val="20"/>
        </w:rPr>
        <w:sectPr w:rsidR="005A080E" w:rsidRPr="00B66FBB">
          <w:headerReference w:type="default" r:id="rId11"/>
          <w:footerReference w:type="default" r:id="rId12"/>
          <w:pgSz w:w="12240" w:h="15840"/>
          <w:pgMar w:top="1440" w:right="1440" w:bottom="1440" w:left="1440" w:header="720" w:footer="720" w:gutter="0"/>
          <w:cols w:space="720"/>
          <w:docGrid w:linePitch="360"/>
        </w:sectPr>
      </w:pPr>
      <w:r w:rsidRPr="00B66FBB">
        <w:rPr>
          <w:rFonts w:ascii="Book Antiqua" w:hAnsi="Book Antiqua" w:cs="Tahoma"/>
          <w:b/>
          <w:sz w:val="20"/>
          <w:szCs w:val="20"/>
        </w:rPr>
        <w:t>No lat</w:t>
      </w:r>
      <w:r w:rsidR="00F36BB0">
        <w:rPr>
          <w:rFonts w:ascii="Book Antiqua" w:hAnsi="Book Antiqua" w:cs="Tahoma"/>
          <w:b/>
          <w:sz w:val="20"/>
          <w:szCs w:val="20"/>
        </w:rPr>
        <w:t>e assignments will be accepted!</w:t>
      </w:r>
    </w:p>
    <w:p w:rsidR="00A942C6" w:rsidRDefault="00A942C6" w:rsidP="005A080E">
      <w:pPr>
        <w:rPr>
          <w:rFonts w:ascii="Book Antiqua" w:hAnsi="Book Antiqua" w:cs="Tahoma"/>
          <w:b/>
          <w:sz w:val="20"/>
          <w:szCs w:val="20"/>
        </w:rPr>
      </w:pPr>
    </w:p>
    <w:p w:rsidR="00A942C6" w:rsidRPr="004A4ABA" w:rsidRDefault="00A942C6" w:rsidP="00A942C6">
      <w:pPr>
        <w:ind w:left="360"/>
        <w:rPr>
          <w:rFonts w:ascii="Book Antiqua" w:hAnsi="Book Antiqua" w:cs="Tahoma"/>
          <w:sz w:val="20"/>
          <w:szCs w:val="20"/>
        </w:rPr>
      </w:pPr>
    </w:p>
    <w:p w:rsidR="0021057A" w:rsidRPr="00941DD8" w:rsidRDefault="0021057A">
      <w:pPr>
        <w:pStyle w:val="Heading6"/>
        <w:rPr>
          <w:rFonts w:ascii="Book Antiqua" w:hAnsi="Book Antiqua" w:cs="Tahoma"/>
          <w:sz w:val="22"/>
          <w:szCs w:val="22"/>
        </w:rPr>
      </w:pPr>
      <w:r w:rsidRPr="00941DD8">
        <w:rPr>
          <w:rFonts w:ascii="Book Antiqua" w:hAnsi="Book Antiqua" w:cs="Tahoma"/>
          <w:sz w:val="22"/>
          <w:szCs w:val="22"/>
        </w:rPr>
        <w:t>Course Outline</w:t>
      </w:r>
    </w:p>
    <w:p w:rsidR="0021057A" w:rsidRPr="00941DD8" w:rsidRDefault="003A60B3">
      <w:pPr>
        <w:jc w:val="center"/>
        <w:rPr>
          <w:rFonts w:ascii="Book Antiqua" w:hAnsi="Book Antiqua" w:cs="Tahoma"/>
          <w:b/>
          <w:sz w:val="22"/>
          <w:szCs w:val="22"/>
        </w:rPr>
      </w:pPr>
      <w:r w:rsidRPr="00941DD8">
        <w:rPr>
          <w:rFonts w:ascii="Book Antiqua" w:hAnsi="Book Antiqua" w:cs="Tahoma"/>
          <w:b/>
          <w:sz w:val="22"/>
          <w:szCs w:val="22"/>
        </w:rPr>
        <w:t>EDF 2005</w:t>
      </w:r>
    </w:p>
    <w:p w:rsidR="0021057A" w:rsidRPr="00941DD8" w:rsidRDefault="0021057A">
      <w:pPr>
        <w:jc w:val="center"/>
        <w:rPr>
          <w:rFonts w:ascii="Book Antiqua" w:hAnsi="Book Antiqua" w:cs="Tahoma"/>
          <w:b/>
          <w:sz w:val="22"/>
          <w:szCs w:val="22"/>
        </w:rPr>
      </w:pPr>
      <w:r w:rsidRPr="00941DD8">
        <w:rPr>
          <w:rFonts w:ascii="Book Antiqua" w:hAnsi="Book Antiqua" w:cs="Tahoma"/>
          <w:b/>
          <w:sz w:val="22"/>
          <w:szCs w:val="22"/>
        </w:rPr>
        <w:t xml:space="preserve"> Introduction </w:t>
      </w:r>
      <w:r w:rsidR="00F35EC5">
        <w:rPr>
          <w:rFonts w:ascii="Book Antiqua" w:hAnsi="Book Antiqua" w:cs="Tahoma"/>
          <w:b/>
          <w:sz w:val="22"/>
          <w:szCs w:val="22"/>
        </w:rPr>
        <w:t xml:space="preserve">to </w:t>
      </w:r>
      <w:proofErr w:type="gramStart"/>
      <w:r w:rsidR="004A4ABA">
        <w:rPr>
          <w:rFonts w:ascii="Book Antiqua" w:hAnsi="Book Antiqua" w:cs="Tahoma"/>
          <w:b/>
          <w:sz w:val="22"/>
          <w:szCs w:val="22"/>
        </w:rPr>
        <w:t>The</w:t>
      </w:r>
      <w:proofErr w:type="gramEnd"/>
      <w:r w:rsidR="004A4ABA">
        <w:rPr>
          <w:rFonts w:ascii="Book Antiqua" w:hAnsi="Book Antiqua" w:cs="Tahoma"/>
          <w:b/>
          <w:sz w:val="22"/>
          <w:szCs w:val="22"/>
        </w:rPr>
        <w:t xml:space="preserve"> Teaching Profession</w:t>
      </w:r>
    </w:p>
    <w:p w:rsidR="0021057A" w:rsidRPr="00941DD8" w:rsidRDefault="0021057A">
      <w:pPr>
        <w:jc w:val="center"/>
        <w:rPr>
          <w:rFonts w:ascii="Book Antiqua" w:hAnsi="Book Antiqua" w:cs="Tahoma"/>
          <w:b/>
          <w:sz w:val="22"/>
          <w:szCs w:val="22"/>
        </w:rPr>
      </w:pPr>
    </w:p>
    <w:p w:rsidR="0021057A" w:rsidRPr="00941DD8" w:rsidRDefault="0021057A">
      <w:pPr>
        <w:pBdr>
          <w:top w:val="single" w:sz="4" w:space="1" w:color="auto"/>
          <w:left w:val="single" w:sz="4" w:space="4" w:color="auto"/>
          <w:bottom w:val="single" w:sz="4" w:space="1" w:color="auto"/>
          <w:right w:val="single" w:sz="4" w:space="4" w:color="auto"/>
        </w:pBdr>
        <w:rPr>
          <w:rFonts w:ascii="Book Antiqua" w:hAnsi="Book Antiqua" w:cs="Tahoma"/>
          <w:sz w:val="22"/>
          <w:szCs w:val="22"/>
        </w:rPr>
      </w:pPr>
      <w:r w:rsidRPr="00941DD8">
        <w:rPr>
          <w:rFonts w:ascii="Book Antiqua" w:hAnsi="Book Antiqua" w:cs="Tahoma"/>
          <w:sz w:val="22"/>
          <w:szCs w:val="22"/>
        </w:rPr>
        <w:t xml:space="preserve">This course outline can be changed at any time at the discretion of the instructor. </w:t>
      </w:r>
    </w:p>
    <w:p w:rsidR="0021057A" w:rsidRPr="00941DD8" w:rsidRDefault="0021057A">
      <w:pPr>
        <w:rPr>
          <w:rFonts w:ascii="Book Antiqua" w:hAnsi="Book Antiqua" w:cs="Tahoma"/>
          <w:sz w:val="22"/>
          <w:szCs w:val="22"/>
        </w:rPr>
      </w:pPr>
    </w:p>
    <w:p w:rsidR="0021057A" w:rsidRPr="005567A4" w:rsidRDefault="0021057A">
      <w:pPr>
        <w:rPr>
          <w:rFonts w:ascii="Book Antiqua" w:hAnsi="Book Antiqua" w:cs="Tahoma"/>
          <w:b/>
          <w:sz w:val="22"/>
          <w:szCs w:val="22"/>
        </w:rPr>
      </w:pPr>
      <w:r w:rsidRPr="00941DD8">
        <w:rPr>
          <w:rFonts w:ascii="Book Antiqua" w:hAnsi="Book Antiqua" w:cs="Tahoma"/>
          <w:b/>
          <w:sz w:val="22"/>
          <w:szCs w:val="22"/>
        </w:rPr>
        <w:t>Week 1</w:t>
      </w:r>
      <w:r w:rsidR="005567A4">
        <w:rPr>
          <w:rFonts w:ascii="Book Antiqua" w:hAnsi="Book Antiqua" w:cs="Tahoma"/>
          <w:b/>
          <w:sz w:val="22"/>
          <w:szCs w:val="22"/>
        </w:rPr>
        <w:tab/>
      </w:r>
      <w:r w:rsidR="005567A4">
        <w:rPr>
          <w:rFonts w:ascii="Book Antiqua" w:hAnsi="Book Antiqua" w:cs="Tahoma"/>
          <w:b/>
          <w:sz w:val="22"/>
          <w:szCs w:val="22"/>
        </w:rPr>
        <w:tab/>
      </w:r>
      <w:r w:rsidR="005567A4">
        <w:rPr>
          <w:rFonts w:ascii="Book Antiqua" w:hAnsi="Book Antiqua" w:cs="Tahoma"/>
          <w:b/>
          <w:sz w:val="22"/>
          <w:szCs w:val="22"/>
        </w:rPr>
        <w:tab/>
      </w:r>
      <w:r w:rsidR="00E445B8" w:rsidRPr="00941DD8">
        <w:rPr>
          <w:rFonts w:ascii="Book Antiqua" w:hAnsi="Book Antiqua" w:cs="Tahoma"/>
          <w:sz w:val="22"/>
          <w:szCs w:val="22"/>
        </w:rPr>
        <w:t xml:space="preserve">Introductions and </w:t>
      </w:r>
      <w:r w:rsidR="003A60B3" w:rsidRPr="00941DD8">
        <w:rPr>
          <w:rFonts w:ascii="Book Antiqua" w:hAnsi="Book Antiqua" w:cs="Tahoma"/>
          <w:sz w:val="22"/>
          <w:szCs w:val="22"/>
        </w:rPr>
        <w:t>Chapter 1</w:t>
      </w:r>
    </w:p>
    <w:p w:rsidR="0021057A" w:rsidRPr="00941DD8" w:rsidRDefault="005A080E" w:rsidP="005A080E">
      <w:pPr>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p>
    <w:p w:rsidR="00BC4D29" w:rsidRPr="005567A4" w:rsidRDefault="0021057A" w:rsidP="005567A4">
      <w:pPr>
        <w:ind w:left="1440" w:hanging="1440"/>
        <w:rPr>
          <w:rFonts w:ascii="Book Antiqua" w:hAnsi="Book Antiqua" w:cs="Tahoma"/>
          <w:b/>
          <w:sz w:val="22"/>
          <w:szCs w:val="22"/>
        </w:rPr>
      </w:pPr>
      <w:r w:rsidRPr="00941DD8">
        <w:rPr>
          <w:rFonts w:ascii="Book Antiqua" w:hAnsi="Book Antiqua" w:cs="Tahoma"/>
          <w:b/>
          <w:sz w:val="22"/>
          <w:szCs w:val="22"/>
        </w:rPr>
        <w:t xml:space="preserve">Week 2 </w:t>
      </w:r>
      <w:r w:rsidR="005567A4">
        <w:rPr>
          <w:rFonts w:ascii="Book Antiqua" w:hAnsi="Book Antiqua" w:cs="Tahoma"/>
          <w:b/>
          <w:sz w:val="22"/>
          <w:szCs w:val="22"/>
        </w:rPr>
        <w:tab/>
      </w:r>
      <w:r w:rsidR="005567A4">
        <w:rPr>
          <w:rFonts w:ascii="Book Antiqua" w:hAnsi="Book Antiqua" w:cs="Tahoma"/>
          <w:b/>
          <w:sz w:val="22"/>
          <w:szCs w:val="22"/>
        </w:rPr>
        <w:tab/>
      </w:r>
      <w:r w:rsidR="005567A4">
        <w:rPr>
          <w:rFonts w:ascii="Book Antiqua" w:hAnsi="Book Antiqua" w:cs="Tahoma"/>
          <w:b/>
          <w:sz w:val="22"/>
          <w:szCs w:val="22"/>
        </w:rPr>
        <w:tab/>
      </w:r>
      <w:r w:rsidR="005567A4">
        <w:rPr>
          <w:rFonts w:ascii="Book Antiqua" w:hAnsi="Book Antiqua" w:cs="Tahoma"/>
          <w:sz w:val="22"/>
          <w:szCs w:val="22"/>
        </w:rPr>
        <w:t>Chapter 6</w:t>
      </w:r>
    </w:p>
    <w:p w:rsidR="0021057A" w:rsidRPr="00941DD8" w:rsidRDefault="0021057A">
      <w:pPr>
        <w:rPr>
          <w:rFonts w:ascii="Book Antiqua" w:hAnsi="Book Antiqua" w:cs="Tahoma"/>
          <w:sz w:val="22"/>
          <w:szCs w:val="22"/>
        </w:rPr>
      </w:pP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p>
    <w:p w:rsidR="00450C81" w:rsidRDefault="0021057A" w:rsidP="00450C81">
      <w:pPr>
        <w:rPr>
          <w:rFonts w:ascii="Book Antiqua" w:hAnsi="Book Antiqua" w:cs="Tahoma"/>
          <w:sz w:val="22"/>
          <w:szCs w:val="22"/>
        </w:rPr>
      </w:pPr>
      <w:r w:rsidRPr="00941DD8">
        <w:rPr>
          <w:rFonts w:ascii="Book Antiqua" w:hAnsi="Book Antiqua" w:cs="Tahoma"/>
          <w:b/>
          <w:sz w:val="22"/>
          <w:szCs w:val="22"/>
        </w:rPr>
        <w:t>Week 3</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3A60B3" w:rsidRPr="00941DD8">
        <w:rPr>
          <w:rFonts w:ascii="Book Antiqua" w:hAnsi="Book Antiqua" w:cs="Tahoma"/>
          <w:sz w:val="22"/>
          <w:szCs w:val="22"/>
        </w:rPr>
        <w:t>Chapter</w:t>
      </w:r>
      <w:r w:rsidR="005567A4">
        <w:rPr>
          <w:rFonts w:ascii="Book Antiqua" w:hAnsi="Book Antiqua" w:cs="Tahoma"/>
          <w:sz w:val="22"/>
          <w:szCs w:val="22"/>
        </w:rPr>
        <w:t xml:space="preserve"> 2</w:t>
      </w:r>
      <w:r w:rsidR="00450C81">
        <w:rPr>
          <w:rFonts w:ascii="Book Antiqua" w:hAnsi="Book Antiqua" w:cs="Tahoma"/>
          <w:sz w:val="22"/>
          <w:szCs w:val="22"/>
        </w:rPr>
        <w:t xml:space="preserve"> </w:t>
      </w:r>
    </w:p>
    <w:p w:rsidR="005567A4" w:rsidRPr="00941DD8" w:rsidRDefault="005567A4">
      <w:pPr>
        <w:rPr>
          <w:rFonts w:ascii="Book Antiqua" w:hAnsi="Book Antiqua" w:cs="Tahoma"/>
          <w:sz w:val="22"/>
          <w:szCs w:val="22"/>
        </w:rPr>
      </w:pPr>
    </w:p>
    <w:p w:rsidR="003A60B3" w:rsidRPr="00941DD8" w:rsidRDefault="0021057A" w:rsidP="005567A4">
      <w:pPr>
        <w:ind w:left="1440" w:hanging="1440"/>
        <w:rPr>
          <w:rFonts w:ascii="Book Antiqua" w:hAnsi="Book Antiqua" w:cs="Tahoma"/>
          <w:sz w:val="22"/>
          <w:szCs w:val="22"/>
        </w:rPr>
      </w:pPr>
      <w:r w:rsidRPr="00941DD8">
        <w:rPr>
          <w:rFonts w:ascii="Book Antiqua" w:hAnsi="Book Antiqua" w:cs="Tahoma"/>
          <w:b/>
          <w:sz w:val="22"/>
          <w:szCs w:val="22"/>
        </w:rPr>
        <w:t>Week 4</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5567A4">
        <w:rPr>
          <w:rFonts w:ascii="Book Antiqua" w:hAnsi="Book Antiqua" w:cs="Tahoma"/>
          <w:sz w:val="22"/>
          <w:szCs w:val="22"/>
        </w:rPr>
        <w:t>Chapter 3</w:t>
      </w:r>
    </w:p>
    <w:p w:rsidR="0021057A" w:rsidRPr="00941DD8" w:rsidRDefault="003A60B3" w:rsidP="005A080E">
      <w:pPr>
        <w:ind w:left="1440" w:hanging="1440"/>
        <w:rPr>
          <w:rFonts w:ascii="Book Antiqua" w:hAnsi="Book Antiqua" w:cs="Tahoma"/>
          <w:sz w:val="22"/>
          <w:szCs w:val="22"/>
        </w:rPr>
      </w:pP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p>
    <w:p w:rsidR="003A60B3" w:rsidRPr="005567A4" w:rsidRDefault="0021057A" w:rsidP="005567A4">
      <w:pPr>
        <w:ind w:left="1440" w:hanging="1440"/>
        <w:rPr>
          <w:rFonts w:ascii="Book Antiqua" w:hAnsi="Book Antiqua" w:cs="Tahoma"/>
          <w:b/>
          <w:sz w:val="22"/>
          <w:szCs w:val="22"/>
        </w:rPr>
      </w:pPr>
      <w:r w:rsidRPr="00941DD8">
        <w:rPr>
          <w:rFonts w:ascii="Book Antiqua" w:hAnsi="Book Antiqua" w:cs="Tahoma"/>
          <w:b/>
          <w:sz w:val="22"/>
          <w:szCs w:val="22"/>
        </w:rPr>
        <w:t>Week 5</w:t>
      </w:r>
      <w:r w:rsidR="005567A4">
        <w:rPr>
          <w:rFonts w:ascii="Book Antiqua" w:hAnsi="Book Antiqua" w:cs="Tahoma"/>
          <w:b/>
          <w:sz w:val="22"/>
          <w:szCs w:val="22"/>
        </w:rPr>
        <w:tab/>
      </w:r>
      <w:r w:rsidR="005567A4">
        <w:rPr>
          <w:rFonts w:ascii="Book Antiqua" w:hAnsi="Book Antiqua" w:cs="Tahoma"/>
          <w:b/>
          <w:sz w:val="22"/>
          <w:szCs w:val="22"/>
        </w:rPr>
        <w:tab/>
      </w:r>
      <w:r w:rsidR="005567A4">
        <w:rPr>
          <w:rFonts w:ascii="Book Antiqua" w:hAnsi="Book Antiqua" w:cs="Tahoma"/>
          <w:b/>
          <w:sz w:val="22"/>
          <w:szCs w:val="22"/>
        </w:rPr>
        <w:tab/>
      </w:r>
      <w:r w:rsidR="003A60B3" w:rsidRPr="00941DD8">
        <w:rPr>
          <w:rFonts w:ascii="Book Antiqua" w:hAnsi="Book Antiqua" w:cs="Tahoma"/>
          <w:sz w:val="22"/>
          <w:szCs w:val="22"/>
        </w:rPr>
        <w:t xml:space="preserve">Chapter </w:t>
      </w:r>
      <w:r w:rsidR="00C9310F">
        <w:rPr>
          <w:rFonts w:ascii="Book Antiqua" w:hAnsi="Book Antiqua" w:cs="Tahoma"/>
          <w:sz w:val="22"/>
          <w:szCs w:val="22"/>
        </w:rPr>
        <w:t>4</w:t>
      </w:r>
    </w:p>
    <w:p w:rsidR="005567A4" w:rsidRDefault="00C9310F" w:rsidP="005A080E">
      <w:pPr>
        <w:ind w:left="1440" w:hanging="1440"/>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p>
    <w:p w:rsidR="0021057A" w:rsidRPr="00941DD8" w:rsidRDefault="009B1AEF" w:rsidP="005A080E">
      <w:pPr>
        <w:ind w:left="1440" w:hanging="1440"/>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t xml:space="preserve"> </w:t>
      </w:r>
    </w:p>
    <w:p w:rsidR="00BC4D29" w:rsidRPr="005567A4" w:rsidRDefault="0021057A" w:rsidP="005567A4">
      <w:pPr>
        <w:ind w:left="1440" w:hanging="1440"/>
        <w:rPr>
          <w:rFonts w:ascii="Book Antiqua" w:hAnsi="Book Antiqua" w:cs="Tahoma"/>
          <w:sz w:val="22"/>
          <w:szCs w:val="22"/>
        </w:rPr>
      </w:pPr>
      <w:r w:rsidRPr="00941DD8">
        <w:rPr>
          <w:rFonts w:ascii="Book Antiqua" w:hAnsi="Book Antiqua" w:cs="Tahoma"/>
          <w:b/>
          <w:sz w:val="22"/>
          <w:szCs w:val="22"/>
        </w:rPr>
        <w:t>Week 6</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EB2EB9">
        <w:rPr>
          <w:rFonts w:ascii="Book Antiqua" w:hAnsi="Book Antiqua" w:cs="Tahoma"/>
          <w:sz w:val="22"/>
          <w:szCs w:val="22"/>
        </w:rPr>
        <w:t>Freedom Writer’s</w:t>
      </w:r>
    </w:p>
    <w:p w:rsidR="0021057A" w:rsidRDefault="00C9310F">
      <w:pPr>
        <w:ind w:left="1440" w:hanging="1440"/>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p>
    <w:p w:rsidR="005567A4" w:rsidRPr="00941DD8" w:rsidRDefault="005567A4">
      <w:pPr>
        <w:ind w:left="1440" w:hanging="1440"/>
        <w:rPr>
          <w:rFonts w:ascii="Book Antiqua" w:hAnsi="Book Antiqua" w:cs="Tahoma"/>
          <w:sz w:val="22"/>
          <w:szCs w:val="22"/>
        </w:rPr>
      </w:pPr>
    </w:p>
    <w:p w:rsidR="003A60B3" w:rsidRPr="005567A4" w:rsidRDefault="0021057A" w:rsidP="005567A4">
      <w:pPr>
        <w:rPr>
          <w:rFonts w:ascii="Book Antiqua" w:hAnsi="Book Antiqua" w:cs="Tahoma"/>
          <w:b/>
          <w:sz w:val="22"/>
          <w:szCs w:val="22"/>
        </w:rPr>
      </w:pPr>
      <w:r w:rsidRPr="00941DD8">
        <w:rPr>
          <w:rFonts w:ascii="Book Antiqua" w:hAnsi="Book Antiqua" w:cs="Tahoma"/>
          <w:b/>
          <w:sz w:val="22"/>
          <w:szCs w:val="22"/>
        </w:rPr>
        <w:t>Week 7</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4A4ABA">
        <w:rPr>
          <w:rFonts w:ascii="Book Antiqua" w:hAnsi="Book Antiqua" w:cs="Tahoma"/>
          <w:sz w:val="22"/>
          <w:szCs w:val="22"/>
        </w:rPr>
        <w:t>Chapter</w:t>
      </w:r>
      <w:r w:rsidR="004B2F44">
        <w:rPr>
          <w:rFonts w:ascii="Book Antiqua" w:hAnsi="Book Antiqua" w:cs="Tahoma"/>
          <w:sz w:val="22"/>
          <w:szCs w:val="22"/>
        </w:rPr>
        <w:t xml:space="preserve"> </w:t>
      </w:r>
      <w:r w:rsidR="00EB2EB9">
        <w:rPr>
          <w:rFonts w:ascii="Book Antiqua" w:hAnsi="Book Antiqua" w:cs="Tahoma"/>
          <w:sz w:val="22"/>
          <w:szCs w:val="22"/>
        </w:rPr>
        <w:t>5</w:t>
      </w:r>
    </w:p>
    <w:p w:rsidR="0021057A" w:rsidRPr="005567A4" w:rsidRDefault="003A60B3" w:rsidP="005A080E">
      <w:pPr>
        <w:rPr>
          <w:rFonts w:ascii="Book Antiqua" w:hAnsi="Book Antiqua" w:cs="Tahoma"/>
          <w:sz w:val="22"/>
          <w:szCs w:val="22"/>
        </w:rPr>
      </w:pPr>
      <w:r w:rsidRPr="005567A4">
        <w:rPr>
          <w:rFonts w:ascii="Book Antiqua" w:hAnsi="Book Antiqua" w:cs="Tahoma"/>
          <w:sz w:val="22"/>
          <w:szCs w:val="22"/>
        </w:rPr>
        <w:tab/>
      </w:r>
      <w:r w:rsidRPr="005567A4">
        <w:rPr>
          <w:rFonts w:ascii="Book Antiqua" w:hAnsi="Book Antiqua" w:cs="Tahoma"/>
          <w:sz w:val="22"/>
          <w:szCs w:val="22"/>
        </w:rPr>
        <w:tab/>
      </w:r>
      <w:r w:rsidRPr="005567A4">
        <w:rPr>
          <w:rFonts w:ascii="Book Antiqua" w:hAnsi="Book Antiqua" w:cs="Tahoma"/>
          <w:sz w:val="22"/>
          <w:szCs w:val="22"/>
        </w:rPr>
        <w:tab/>
      </w:r>
      <w:r w:rsidR="0021057A" w:rsidRPr="005567A4">
        <w:rPr>
          <w:rFonts w:ascii="Book Antiqua" w:hAnsi="Book Antiqua" w:cs="Tahoma"/>
          <w:sz w:val="22"/>
          <w:szCs w:val="22"/>
        </w:rPr>
        <w:tab/>
      </w:r>
      <w:r w:rsidR="0021057A" w:rsidRPr="005567A4">
        <w:rPr>
          <w:rFonts w:ascii="Book Antiqua" w:hAnsi="Book Antiqua" w:cs="Tahoma"/>
          <w:sz w:val="22"/>
          <w:szCs w:val="22"/>
        </w:rPr>
        <w:tab/>
      </w:r>
    </w:p>
    <w:p w:rsidR="004A4ABA" w:rsidRDefault="0021057A" w:rsidP="005567A4">
      <w:pPr>
        <w:ind w:left="1440" w:hanging="1440"/>
        <w:rPr>
          <w:rFonts w:ascii="Book Antiqua" w:hAnsi="Book Antiqua" w:cs="Tahoma"/>
          <w:sz w:val="22"/>
          <w:szCs w:val="22"/>
        </w:rPr>
      </w:pPr>
      <w:r w:rsidRPr="00941DD8">
        <w:rPr>
          <w:rFonts w:ascii="Book Antiqua" w:hAnsi="Book Antiqua" w:cs="Tahoma"/>
          <w:b/>
          <w:sz w:val="22"/>
          <w:szCs w:val="22"/>
        </w:rPr>
        <w:t>Week 8</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00EB2EB9">
        <w:rPr>
          <w:rFonts w:ascii="Book Antiqua" w:hAnsi="Book Antiqua" w:cs="Tahoma"/>
          <w:sz w:val="22"/>
          <w:szCs w:val="22"/>
        </w:rPr>
        <w:t>Ruby Bridges</w:t>
      </w:r>
    </w:p>
    <w:p w:rsidR="0021057A" w:rsidRPr="00941DD8" w:rsidRDefault="004A4ABA" w:rsidP="004A4ABA">
      <w:pPr>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r w:rsidR="0021057A" w:rsidRPr="00941DD8">
        <w:rPr>
          <w:rFonts w:ascii="Book Antiqua" w:hAnsi="Book Antiqua" w:cs="Tahoma"/>
          <w:sz w:val="22"/>
          <w:szCs w:val="22"/>
        </w:rPr>
        <w:tab/>
      </w:r>
    </w:p>
    <w:p w:rsidR="00DA4218" w:rsidRPr="005567A4" w:rsidRDefault="0021057A" w:rsidP="005567A4">
      <w:pPr>
        <w:ind w:left="1440" w:hanging="1440"/>
        <w:rPr>
          <w:rFonts w:ascii="Book Antiqua" w:hAnsi="Book Antiqua" w:cs="Tahoma"/>
          <w:b/>
          <w:sz w:val="22"/>
          <w:szCs w:val="22"/>
        </w:rPr>
      </w:pPr>
      <w:r w:rsidRPr="00941DD8">
        <w:rPr>
          <w:rFonts w:ascii="Book Antiqua" w:hAnsi="Book Antiqua" w:cs="Tahoma"/>
          <w:b/>
          <w:sz w:val="22"/>
          <w:szCs w:val="22"/>
        </w:rPr>
        <w:t>Week 9</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t xml:space="preserve"> </w:t>
      </w:r>
      <w:r w:rsidR="00EB2EB9" w:rsidRPr="00C456C1">
        <w:rPr>
          <w:rFonts w:ascii="Book Antiqua" w:hAnsi="Book Antiqua" w:cs="Tahoma"/>
          <w:b/>
          <w:sz w:val="22"/>
          <w:szCs w:val="22"/>
        </w:rPr>
        <w:t>Midterm Exam</w:t>
      </w:r>
    </w:p>
    <w:p w:rsidR="00DA4218" w:rsidRPr="005A080E" w:rsidRDefault="004A4ABA" w:rsidP="005A080E">
      <w:pPr>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p>
    <w:p w:rsidR="00DA4218" w:rsidRDefault="00DA4218" w:rsidP="005567A4">
      <w:pPr>
        <w:ind w:left="1440" w:hanging="1440"/>
        <w:rPr>
          <w:rFonts w:ascii="Book Antiqua" w:hAnsi="Book Antiqua" w:cs="Tahoma"/>
          <w:sz w:val="22"/>
          <w:szCs w:val="22"/>
        </w:rPr>
      </w:pPr>
      <w:r w:rsidRPr="00941DD8">
        <w:rPr>
          <w:rFonts w:ascii="Book Antiqua" w:hAnsi="Book Antiqua" w:cs="Tahoma"/>
          <w:b/>
          <w:sz w:val="22"/>
          <w:szCs w:val="22"/>
        </w:rPr>
        <w:t xml:space="preserve">Week </w:t>
      </w:r>
      <w:r>
        <w:rPr>
          <w:rFonts w:ascii="Book Antiqua" w:hAnsi="Book Antiqua" w:cs="Tahoma"/>
          <w:b/>
          <w:sz w:val="22"/>
          <w:szCs w:val="22"/>
        </w:rPr>
        <w:t>10</w:t>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t xml:space="preserve"> </w:t>
      </w:r>
      <w:r w:rsidR="00EB2EB9">
        <w:rPr>
          <w:rFonts w:ascii="Book Antiqua" w:hAnsi="Book Antiqua" w:cs="Tahoma"/>
          <w:sz w:val="22"/>
          <w:szCs w:val="22"/>
        </w:rPr>
        <w:t>Chapter 7</w:t>
      </w:r>
    </w:p>
    <w:p w:rsidR="0021057A" w:rsidRPr="00941DD8" w:rsidRDefault="0010161C" w:rsidP="002E4FE6">
      <w:pPr>
        <w:ind w:left="2160" w:firstLine="720"/>
        <w:rPr>
          <w:rFonts w:ascii="Book Antiqua" w:hAnsi="Book Antiqua" w:cs="Tahoma"/>
          <w:b/>
          <w:sz w:val="22"/>
          <w:szCs w:val="22"/>
        </w:rPr>
      </w:pPr>
      <w:r w:rsidRPr="00941DD8">
        <w:rPr>
          <w:rFonts w:ascii="Book Antiqua" w:hAnsi="Book Antiqua" w:cs="Tahoma"/>
          <w:b/>
          <w:sz w:val="22"/>
          <w:szCs w:val="22"/>
        </w:rPr>
        <w:tab/>
      </w:r>
    </w:p>
    <w:p w:rsidR="0021057A" w:rsidRPr="00941DD8" w:rsidRDefault="00544872" w:rsidP="005567A4">
      <w:pPr>
        <w:ind w:left="1440" w:hanging="1440"/>
        <w:rPr>
          <w:rFonts w:ascii="Book Antiqua" w:hAnsi="Book Antiqua" w:cs="Tahoma"/>
          <w:sz w:val="22"/>
          <w:szCs w:val="22"/>
        </w:rPr>
      </w:pPr>
      <w:r w:rsidRPr="00941DD8">
        <w:rPr>
          <w:rFonts w:ascii="Book Antiqua" w:hAnsi="Book Antiqua" w:cs="Tahoma"/>
          <w:b/>
          <w:sz w:val="22"/>
          <w:szCs w:val="22"/>
        </w:rPr>
        <w:t>W</w:t>
      </w:r>
      <w:r w:rsidR="0021057A" w:rsidRPr="00941DD8">
        <w:rPr>
          <w:rFonts w:ascii="Book Antiqua" w:hAnsi="Book Antiqua" w:cs="Tahoma"/>
          <w:b/>
          <w:sz w:val="22"/>
          <w:szCs w:val="22"/>
        </w:rPr>
        <w:t>eek 1</w:t>
      </w:r>
      <w:r w:rsidR="00DA4218">
        <w:rPr>
          <w:rFonts w:ascii="Book Antiqua" w:hAnsi="Book Antiqua" w:cs="Tahoma"/>
          <w:b/>
          <w:sz w:val="22"/>
          <w:szCs w:val="22"/>
        </w:rPr>
        <w:t>1</w:t>
      </w:r>
      <w:r w:rsidR="005A080E">
        <w:rPr>
          <w:rFonts w:ascii="Book Antiqua" w:hAnsi="Book Antiqua" w:cs="Tahoma"/>
          <w:sz w:val="22"/>
          <w:szCs w:val="22"/>
        </w:rPr>
        <w:tab/>
      </w:r>
      <w:r w:rsidR="005567A4">
        <w:rPr>
          <w:rFonts w:ascii="Book Antiqua" w:hAnsi="Book Antiqua" w:cs="Tahoma"/>
          <w:sz w:val="22"/>
          <w:szCs w:val="22"/>
        </w:rPr>
        <w:tab/>
      </w:r>
      <w:r w:rsidR="005567A4">
        <w:rPr>
          <w:rFonts w:ascii="Book Antiqua" w:hAnsi="Book Antiqua" w:cs="Tahoma"/>
          <w:sz w:val="22"/>
          <w:szCs w:val="22"/>
        </w:rPr>
        <w:tab/>
      </w:r>
      <w:r w:rsidR="00EB2EB9">
        <w:rPr>
          <w:rFonts w:ascii="Book Antiqua" w:hAnsi="Book Antiqua" w:cs="Tahoma"/>
          <w:sz w:val="22"/>
          <w:szCs w:val="22"/>
        </w:rPr>
        <w:t>Chapter 9</w:t>
      </w:r>
      <w:r w:rsidR="003A60B3" w:rsidRPr="00941DD8">
        <w:rPr>
          <w:rFonts w:ascii="Book Antiqua" w:hAnsi="Book Antiqua" w:cs="Tahoma"/>
          <w:sz w:val="22"/>
          <w:szCs w:val="22"/>
        </w:rPr>
        <w:tab/>
      </w:r>
      <w:r w:rsidR="003A60B3" w:rsidRPr="00941DD8">
        <w:rPr>
          <w:rFonts w:ascii="Book Antiqua" w:hAnsi="Book Antiqua" w:cs="Tahoma"/>
          <w:sz w:val="22"/>
          <w:szCs w:val="22"/>
        </w:rPr>
        <w:tab/>
      </w:r>
    </w:p>
    <w:p w:rsidR="00544872" w:rsidRPr="00941DD8" w:rsidRDefault="003A60B3">
      <w:pPr>
        <w:rPr>
          <w:rFonts w:ascii="Book Antiqua" w:hAnsi="Book Antiqua" w:cs="Tahoma"/>
          <w:sz w:val="22"/>
          <w:szCs w:val="22"/>
        </w:rPr>
      </w:pP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p>
    <w:p w:rsidR="0021057A" w:rsidRPr="005567A4" w:rsidRDefault="003A60B3" w:rsidP="005567A4">
      <w:pPr>
        <w:ind w:left="1440" w:hanging="1440"/>
        <w:rPr>
          <w:rFonts w:ascii="Book Antiqua" w:hAnsi="Book Antiqua" w:cs="Tahoma"/>
          <w:b/>
          <w:sz w:val="22"/>
          <w:szCs w:val="22"/>
        </w:rPr>
      </w:pPr>
      <w:r w:rsidRPr="00941DD8">
        <w:rPr>
          <w:rFonts w:ascii="Book Antiqua" w:hAnsi="Book Antiqua" w:cs="Tahoma"/>
          <w:b/>
          <w:sz w:val="22"/>
          <w:szCs w:val="22"/>
        </w:rPr>
        <w:t>W</w:t>
      </w:r>
      <w:r w:rsidR="00DA4218">
        <w:rPr>
          <w:rFonts w:ascii="Book Antiqua" w:hAnsi="Book Antiqua" w:cs="Tahoma"/>
          <w:b/>
          <w:sz w:val="22"/>
          <w:szCs w:val="22"/>
        </w:rPr>
        <w:t>eek 12</w:t>
      </w:r>
      <w:r w:rsidR="0021057A" w:rsidRPr="00941DD8">
        <w:rPr>
          <w:rFonts w:ascii="Book Antiqua" w:hAnsi="Book Antiqua" w:cs="Tahoma"/>
          <w:b/>
          <w:sz w:val="22"/>
          <w:szCs w:val="22"/>
        </w:rPr>
        <w:tab/>
      </w:r>
      <w:r w:rsidR="0021057A" w:rsidRPr="00941DD8">
        <w:rPr>
          <w:rFonts w:ascii="Book Antiqua" w:hAnsi="Book Antiqua" w:cs="Tahoma"/>
          <w:b/>
          <w:sz w:val="22"/>
          <w:szCs w:val="22"/>
        </w:rPr>
        <w:tab/>
      </w:r>
      <w:r w:rsidR="0021057A" w:rsidRPr="00941DD8">
        <w:rPr>
          <w:rFonts w:ascii="Book Antiqua" w:hAnsi="Book Antiqua" w:cs="Tahoma"/>
          <w:b/>
          <w:sz w:val="22"/>
          <w:szCs w:val="22"/>
        </w:rPr>
        <w:tab/>
      </w:r>
      <w:r w:rsidRPr="00941DD8">
        <w:rPr>
          <w:rFonts w:ascii="Book Antiqua" w:hAnsi="Book Antiqua" w:cs="Tahoma"/>
          <w:sz w:val="22"/>
          <w:szCs w:val="22"/>
        </w:rPr>
        <w:t xml:space="preserve">Chapter </w:t>
      </w:r>
      <w:r w:rsidR="00EB2EB9">
        <w:rPr>
          <w:rFonts w:ascii="Book Antiqua" w:hAnsi="Book Antiqua" w:cs="Tahoma"/>
          <w:sz w:val="22"/>
          <w:szCs w:val="22"/>
        </w:rPr>
        <w:t>11</w:t>
      </w:r>
    </w:p>
    <w:p w:rsidR="0021057A" w:rsidRPr="00941DD8" w:rsidRDefault="003A60B3">
      <w:pPr>
        <w:ind w:left="1440" w:hanging="1440"/>
        <w:rPr>
          <w:rFonts w:ascii="Book Antiqua" w:hAnsi="Book Antiqua" w:cs="Tahoma"/>
          <w:sz w:val="22"/>
          <w:szCs w:val="22"/>
        </w:rPr>
      </w:pP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p>
    <w:p w:rsidR="005A080E" w:rsidRDefault="005A080E" w:rsidP="005567A4">
      <w:pPr>
        <w:rPr>
          <w:rFonts w:ascii="Book Antiqua" w:hAnsi="Book Antiqua" w:cs="Tahoma"/>
          <w:b/>
          <w:sz w:val="22"/>
          <w:szCs w:val="22"/>
        </w:rPr>
      </w:pPr>
    </w:p>
    <w:p w:rsidR="0021057A" w:rsidRPr="005567A4" w:rsidRDefault="0021057A" w:rsidP="005567A4">
      <w:pPr>
        <w:ind w:left="1440" w:hanging="1440"/>
        <w:rPr>
          <w:rFonts w:ascii="Book Antiqua" w:hAnsi="Book Antiqua" w:cs="Tahoma"/>
          <w:bCs/>
          <w:sz w:val="22"/>
          <w:szCs w:val="22"/>
        </w:rPr>
      </w:pPr>
      <w:r w:rsidRPr="00941DD8">
        <w:rPr>
          <w:rFonts w:ascii="Book Antiqua" w:hAnsi="Book Antiqua" w:cs="Tahoma"/>
          <w:b/>
          <w:sz w:val="22"/>
          <w:szCs w:val="22"/>
        </w:rPr>
        <w:t>Week 1</w:t>
      </w:r>
      <w:r w:rsidR="00DA4218">
        <w:rPr>
          <w:rFonts w:ascii="Book Antiqua" w:hAnsi="Book Antiqua" w:cs="Tahoma"/>
          <w:b/>
          <w:sz w:val="22"/>
          <w:szCs w:val="22"/>
        </w:rPr>
        <w:t>3</w:t>
      </w:r>
      <w:r w:rsidRPr="00941DD8">
        <w:rPr>
          <w:rFonts w:ascii="Book Antiqua" w:hAnsi="Book Antiqua" w:cs="Tahoma"/>
          <w:sz w:val="22"/>
          <w:szCs w:val="22"/>
        </w:rPr>
        <w:tab/>
      </w:r>
      <w:r w:rsidRPr="00941DD8">
        <w:rPr>
          <w:rFonts w:ascii="Book Antiqua" w:hAnsi="Book Antiqua" w:cs="Tahoma"/>
          <w:sz w:val="22"/>
          <w:szCs w:val="22"/>
        </w:rPr>
        <w:tab/>
      </w:r>
      <w:r w:rsidR="00EB2EB9">
        <w:rPr>
          <w:rFonts w:ascii="Book Antiqua" w:hAnsi="Book Antiqua" w:cs="Tahoma"/>
          <w:sz w:val="22"/>
          <w:szCs w:val="22"/>
        </w:rPr>
        <w:tab/>
        <w:t>Chapter 8</w:t>
      </w:r>
      <w:r w:rsidRPr="00941DD8">
        <w:rPr>
          <w:rFonts w:ascii="Book Antiqua" w:hAnsi="Book Antiqua" w:cs="Tahoma"/>
          <w:sz w:val="22"/>
          <w:szCs w:val="22"/>
        </w:rPr>
        <w:tab/>
      </w:r>
    </w:p>
    <w:p w:rsidR="001A4DE9" w:rsidRPr="001A4DE9" w:rsidRDefault="001A4DE9">
      <w:pPr>
        <w:ind w:left="1440" w:hanging="1440"/>
        <w:rPr>
          <w:rFonts w:ascii="Book Antiqua" w:hAnsi="Book Antiqua" w:cs="Tahoma"/>
          <w:b/>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p>
    <w:p w:rsidR="003A60B3" w:rsidRPr="00941DD8" w:rsidRDefault="0021057A" w:rsidP="005A080E">
      <w:pPr>
        <w:rPr>
          <w:rFonts w:ascii="Book Antiqua" w:hAnsi="Book Antiqua" w:cs="Tahoma"/>
          <w:sz w:val="22"/>
          <w:szCs w:val="22"/>
        </w:rPr>
      </w:pPr>
      <w:r w:rsidRPr="00941DD8">
        <w:rPr>
          <w:rFonts w:ascii="Book Antiqua" w:hAnsi="Book Antiqua" w:cs="Tahoma"/>
          <w:sz w:val="22"/>
          <w:szCs w:val="22"/>
        </w:rPr>
        <w:tab/>
      </w:r>
      <w:r w:rsidRPr="00941DD8">
        <w:rPr>
          <w:rFonts w:ascii="Book Antiqua" w:hAnsi="Book Antiqua" w:cs="Tahoma"/>
          <w:sz w:val="22"/>
          <w:szCs w:val="22"/>
        </w:rPr>
        <w:tab/>
      </w:r>
      <w:r w:rsidRPr="00941DD8">
        <w:rPr>
          <w:rFonts w:ascii="Book Antiqua" w:hAnsi="Book Antiqua" w:cs="Tahoma"/>
          <w:sz w:val="22"/>
          <w:szCs w:val="22"/>
        </w:rPr>
        <w:tab/>
      </w:r>
    </w:p>
    <w:p w:rsidR="00294E81" w:rsidRPr="00825671" w:rsidRDefault="00EA2E2E" w:rsidP="00825671">
      <w:pPr>
        <w:ind w:left="1440" w:hanging="1440"/>
        <w:rPr>
          <w:rFonts w:ascii="Book Antiqua" w:hAnsi="Book Antiqua" w:cs="Tahoma"/>
          <w:b/>
          <w:bCs/>
          <w:sz w:val="22"/>
          <w:szCs w:val="22"/>
        </w:rPr>
      </w:pPr>
      <w:r>
        <w:rPr>
          <w:rFonts w:ascii="Book Antiqua" w:hAnsi="Book Antiqua" w:cs="Tahoma"/>
          <w:b/>
          <w:bCs/>
          <w:sz w:val="22"/>
          <w:szCs w:val="22"/>
        </w:rPr>
        <w:t>Week 14</w:t>
      </w:r>
      <w:r w:rsidR="005567A4">
        <w:rPr>
          <w:rFonts w:ascii="Book Antiqua" w:hAnsi="Book Antiqua" w:cs="Tahoma"/>
          <w:b/>
          <w:bCs/>
          <w:sz w:val="22"/>
          <w:szCs w:val="22"/>
        </w:rPr>
        <w:tab/>
      </w:r>
      <w:r w:rsidR="00C9310F">
        <w:rPr>
          <w:rFonts w:ascii="Book Antiqua" w:hAnsi="Book Antiqua" w:cs="Tahoma"/>
          <w:b/>
          <w:bCs/>
          <w:sz w:val="22"/>
          <w:szCs w:val="22"/>
        </w:rPr>
        <w:tab/>
      </w:r>
      <w:r w:rsidR="00EB2EB9">
        <w:rPr>
          <w:rFonts w:ascii="Book Antiqua" w:hAnsi="Book Antiqua" w:cs="Tahoma"/>
          <w:b/>
          <w:bCs/>
          <w:sz w:val="22"/>
          <w:szCs w:val="22"/>
        </w:rPr>
        <w:tab/>
      </w:r>
      <w:r w:rsidR="00EB2EB9" w:rsidRPr="00EB2EB9">
        <w:rPr>
          <w:rFonts w:ascii="Book Antiqua" w:hAnsi="Book Antiqua" w:cs="Tahoma"/>
          <w:bCs/>
          <w:sz w:val="22"/>
          <w:szCs w:val="22"/>
        </w:rPr>
        <w:t>Final Exam Review</w:t>
      </w:r>
      <w:r w:rsidR="00825671">
        <w:rPr>
          <w:rFonts w:ascii="Book Antiqua" w:hAnsi="Book Antiqua" w:cs="Tahoma"/>
          <w:bCs/>
          <w:sz w:val="22"/>
          <w:szCs w:val="22"/>
        </w:rPr>
        <w:t>/</w:t>
      </w:r>
      <w:r w:rsidR="00825671">
        <w:rPr>
          <w:rFonts w:ascii="Book Antiqua" w:hAnsi="Book Antiqua" w:cs="Tahoma"/>
          <w:b/>
          <w:bCs/>
          <w:sz w:val="22"/>
          <w:szCs w:val="22"/>
        </w:rPr>
        <w:t>Direct Field Observation Paper Due</w:t>
      </w:r>
      <w:r w:rsidR="00C9310F">
        <w:rPr>
          <w:rFonts w:ascii="Book Antiqua" w:hAnsi="Book Antiqua" w:cs="Tahoma"/>
          <w:b/>
          <w:bCs/>
          <w:sz w:val="22"/>
          <w:szCs w:val="22"/>
        </w:rPr>
        <w:tab/>
      </w:r>
      <w:r w:rsidR="005567A4">
        <w:rPr>
          <w:rFonts w:ascii="Book Antiqua" w:hAnsi="Book Antiqua" w:cs="Tahoma"/>
          <w:b/>
          <w:bCs/>
          <w:sz w:val="22"/>
          <w:szCs w:val="22"/>
        </w:rPr>
        <w:tab/>
      </w:r>
      <w:r w:rsidR="005567A4">
        <w:rPr>
          <w:rFonts w:ascii="Book Antiqua" w:hAnsi="Book Antiqua" w:cs="Tahoma"/>
          <w:b/>
          <w:bCs/>
          <w:sz w:val="22"/>
          <w:szCs w:val="22"/>
        </w:rPr>
        <w:tab/>
      </w:r>
      <w:r w:rsidR="00294E81">
        <w:rPr>
          <w:rFonts w:ascii="Book Antiqua" w:hAnsi="Book Antiqua" w:cs="Tahoma"/>
          <w:bCs/>
          <w:sz w:val="22"/>
          <w:szCs w:val="22"/>
        </w:rPr>
        <w:tab/>
      </w:r>
      <w:r w:rsidR="00294E81">
        <w:rPr>
          <w:rFonts w:ascii="Book Antiqua" w:hAnsi="Book Antiqua" w:cs="Tahoma"/>
          <w:bCs/>
          <w:sz w:val="22"/>
          <w:szCs w:val="22"/>
        </w:rPr>
        <w:tab/>
      </w:r>
      <w:r w:rsidR="00294E81">
        <w:rPr>
          <w:rFonts w:ascii="Book Antiqua" w:hAnsi="Book Antiqua" w:cs="Tahoma"/>
          <w:bCs/>
          <w:sz w:val="22"/>
          <w:szCs w:val="22"/>
        </w:rPr>
        <w:tab/>
      </w:r>
    </w:p>
    <w:p w:rsidR="005A080E" w:rsidRPr="00941DD8" w:rsidRDefault="005A080E" w:rsidP="005A080E">
      <w:pPr>
        <w:rPr>
          <w:rFonts w:ascii="Book Antiqua" w:hAnsi="Book Antiqua" w:cs="Tahoma"/>
          <w:sz w:val="22"/>
          <w:szCs w:val="22"/>
        </w:rPr>
      </w:pPr>
    </w:p>
    <w:p w:rsidR="00F36BB0" w:rsidRDefault="00EA2E2E" w:rsidP="005567A4">
      <w:pPr>
        <w:ind w:left="1440" w:hanging="1440"/>
        <w:rPr>
          <w:rFonts w:ascii="Book Antiqua" w:hAnsi="Book Antiqua" w:cs="Tahoma"/>
          <w:b/>
          <w:bCs/>
          <w:sz w:val="22"/>
          <w:szCs w:val="22"/>
        </w:rPr>
      </w:pPr>
      <w:r>
        <w:rPr>
          <w:rFonts w:ascii="Book Antiqua" w:hAnsi="Book Antiqua" w:cs="Tahoma"/>
          <w:b/>
          <w:bCs/>
          <w:sz w:val="22"/>
          <w:szCs w:val="22"/>
        </w:rPr>
        <w:t>Week 15</w:t>
      </w:r>
      <w:r w:rsidR="00C9310F">
        <w:rPr>
          <w:rFonts w:ascii="Book Antiqua" w:hAnsi="Book Antiqua" w:cs="Tahoma"/>
          <w:b/>
          <w:bCs/>
          <w:sz w:val="22"/>
          <w:szCs w:val="22"/>
        </w:rPr>
        <w:tab/>
      </w:r>
      <w:r w:rsidR="00EB2EB9">
        <w:rPr>
          <w:rFonts w:ascii="Book Antiqua" w:hAnsi="Book Antiqua" w:cs="Tahoma"/>
          <w:b/>
          <w:bCs/>
          <w:sz w:val="22"/>
          <w:szCs w:val="22"/>
        </w:rPr>
        <w:tab/>
      </w:r>
      <w:r w:rsidR="00EB2EB9">
        <w:rPr>
          <w:rFonts w:ascii="Book Antiqua" w:hAnsi="Book Antiqua" w:cs="Tahoma"/>
          <w:b/>
          <w:bCs/>
          <w:sz w:val="22"/>
          <w:szCs w:val="22"/>
        </w:rPr>
        <w:tab/>
      </w:r>
      <w:r w:rsidR="00EB2EB9" w:rsidRPr="00941DD8">
        <w:rPr>
          <w:rFonts w:ascii="Book Antiqua" w:hAnsi="Book Antiqua" w:cs="Tahoma"/>
          <w:b/>
          <w:bCs/>
          <w:sz w:val="22"/>
          <w:szCs w:val="22"/>
        </w:rPr>
        <w:t>Final Exam</w:t>
      </w:r>
      <w:r w:rsidR="00EB2EB9">
        <w:rPr>
          <w:rFonts w:ascii="Book Antiqua" w:hAnsi="Book Antiqua" w:cs="Tahoma"/>
          <w:b/>
          <w:bCs/>
          <w:sz w:val="22"/>
          <w:szCs w:val="22"/>
        </w:rPr>
        <w:t xml:space="preserve"> (Comprehensive)</w:t>
      </w:r>
    </w:p>
    <w:p w:rsidR="00F36BB0" w:rsidRDefault="00F36BB0" w:rsidP="005567A4">
      <w:pPr>
        <w:ind w:left="1440" w:hanging="1440"/>
        <w:rPr>
          <w:rFonts w:ascii="Book Antiqua" w:hAnsi="Book Antiqua" w:cs="Tahoma"/>
          <w:b/>
          <w:bCs/>
          <w:sz w:val="22"/>
          <w:szCs w:val="22"/>
        </w:rPr>
      </w:pPr>
    </w:p>
    <w:p w:rsidR="00F36BB0" w:rsidRDefault="00F36BB0" w:rsidP="005567A4">
      <w:pPr>
        <w:ind w:left="1440" w:hanging="1440"/>
        <w:rPr>
          <w:rFonts w:ascii="Book Antiqua" w:hAnsi="Book Antiqua" w:cs="Tahoma"/>
          <w:b/>
          <w:bCs/>
          <w:sz w:val="22"/>
          <w:szCs w:val="22"/>
        </w:rPr>
      </w:pPr>
    </w:p>
    <w:p w:rsidR="00F36BB0" w:rsidRDefault="00F36BB0" w:rsidP="005567A4">
      <w:pPr>
        <w:ind w:left="1440" w:hanging="1440"/>
        <w:rPr>
          <w:rFonts w:ascii="Book Antiqua" w:hAnsi="Book Antiqua" w:cs="Tahoma"/>
          <w:b/>
          <w:bCs/>
          <w:sz w:val="22"/>
          <w:szCs w:val="22"/>
        </w:rPr>
      </w:pPr>
    </w:p>
    <w:p w:rsidR="00F36BB0" w:rsidRDefault="00F36BB0" w:rsidP="005567A4">
      <w:pPr>
        <w:ind w:left="1440" w:hanging="1440"/>
        <w:rPr>
          <w:rFonts w:ascii="Book Antiqua" w:hAnsi="Book Antiqua" w:cs="Tahoma"/>
          <w:b/>
          <w:bCs/>
          <w:sz w:val="22"/>
          <w:szCs w:val="22"/>
        </w:rPr>
      </w:pPr>
    </w:p>
    <w:p w:rsidR="00F36BB0" w:rsidRDefault="00F36BB0" w:rsidP="005567A4">
      <w:pPr>
        <w:ind w:left="1440" w:hanging="1440"/>
        <w:rPr>
          <w:rFonts w:ascii="Book Antiqua" w:hAnsi="Book Antiqua" w:cs="Tahoma"/>
          <w:b/>
          <w:bCs/>
          <w:sz w:val="22"/>
          <w:szCs w:val="22"/>
        </w:rPr>
      </w:pPr>
    </w:p>
    <w:sectPr w:rsidR="00F36BB0" w:rsidSect="00D315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8D" w:rsidRDefault="00836E8D">
      <w:r>
        <w:separator/>
      </w:r>
    </w:p>
  </w:endnote>
  <w:endnote w:type="continuationSeparator" w:id="0">
    <w:p w:rsidR="00836E8D" w:rsidRDefault="00836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xuryTex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A4" w:rsidRDefault="005567A4">
    <w:pPr>
      <w:pStyle w:val="Footer"/>
      <w:tabs>
        <w:tab w:val="clear" w:pos="4320"/>
        <w:tab w:val="clear" w:pos="8640"/>
        <w:tab w:val="center" w:pos="6490"/>
        <w:tab w:val="right" w:pos="12595"/>
      </w:tabs>
    </w:pPr>
    <w:r>
      <w:t>Introduction to The Teaching Profession</w:t>
    </w:r>
    <w:r>
      <w:tab/>
      <w:t xml:space="preserve">Page </w:t>
    </w:r>
    <w:fldSimple w:instr=" PAGE ">
      <w:r w:rsidR="00C456C1">
        <w:rPr>
          <w:noProof/>
        </w:rPr>
        <w:t>2</w:t>
      </w:r>
    </w:fldSimple>
    <w:r>
      <w:t xml:space="preserve"> of </w:t>
    </w:r>
    <w:fldSimple w:instr=" NUMPAGES ">
      <w:r w:rsidR="00C456C1">
        <w:rPr>
          <w:noProof/>
        </w:rPr>
        <w:t>5</w:t>
      </w:r>
    </w:fldSimple>
    <w:r>
      <w:tab/>
      <w:t xml:space="preserve">- </w:t>
    </w:r>
    <w:fldSimple w:instr=" PAGE ">
      <w:r w:rsidR="00C456C1">
        <w:rPr>
          <w:noProof/>
        </w:rPr>
        <w:t>2</w:t>
      </w:r>
    </w:fldSimple>
    <w:r>
      <w:t xml:space="preserve"> -Page </w:t>
    </w:r>
    <w:fldSimple w:instr=" PAGE ">
      <w:r w:rsidR="00C456C1">
        <w:rPr>
          <w:noProof/>
        </w:rPr>
        <w:t>2</w:t>
      </w:r>
    </w:fldSimple>
    <w:r>
      <w:t xml:space="preserve"> of </w:t>
    </w:r>
    <w:fldSimple w:instr=" NUMPAGES ">
      <w:r w:rsidR="00C456C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8D" w:rsidRDefault="00836E8D">
      <w:r>
        <w:separator/>
      </w:r>
    </w:p>
  </w:footnote>
  <w:footnote w:type="continuationSeparator" w:id="0">
    <w:p w:rsidR="00836E8D" w:rsidRDefault="00836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A4" w:rsidRDefault="005567A4">
    <w:pPr>
      <w:pStyle w:val="Header"/>
    </w:pP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FA38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D26D5A"/>
    <w:multiLevelType w:val="hybridMultilevel"/>
    <w:tmpl w:val="1D966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D43940"/>
    <w:multiLevelType w:val="hybridMultilevel"/>
    <w:tmpl w:val="1D96645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273D0D"/>
    <w:multiLevelType w:val="hybridMultilevel"/>
    <w:tmpl w:val="AC18A7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839B3"/>
    <w:multiLevelType w:val="multilevel"/>
    <w:tmpl w:val="8B04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B1897"/>
    <w:multiLevelType w:val="hybridMultilevel"/>
    <w:tmpl w:val="C6FADFF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nsid w:val="33811385"/>
    <w:multiLevelType w:val="hybridMultilevel"/>
    <w:tmpl w:val="6A1C4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CF50C6"/>
    <w:multiLevelType w:val="hybridMultilevel"/>
    <w:tmpl w:val="3DDEF5F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9366A"/>
    <w:multiLevelType w:val="hybridMultilevel"/>
    <w:tmpl w:val="8EA03A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043100"/>
    <w:multiLevelType w:val="multilevel"/>
    <w:tmpl w:val="2D3A59DC"/>
    <w:lvl w:ilvl="0">
      <w:numFmt w:val="decimal"/>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0">
    <w:nsid w:val="39815189"/>
    <w:multiLevelType w:val="hybridMultilevel"/>
    <w:tmpl w:val="2C566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E353D6"/>
    <w:multiLevelType w:val="hybridMultilevel"/>
    <w:tmpl w:val="FF809080"/>
    <w:lvl w:ilvl="0" w:tplc="04090005">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E3226"/>
    <w:multiLevelType w:val="hybridMultilevel"/>
    <w:tmpl w:val="BEF8C2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D3E61"/>
    <w:multiLevelType w:val="hybridMultilevel"/>
    <w:tmpl w:val="AC18A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C0513"/>
    <w:multiLevelType w:val="hybridMultilevel"/>
    <w:tmpl w:val="BEF8C282"/>
    <w:lvl w:ilvl="0" w:tplc="F4EE14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6C146B"/>
    <w:multiLevelType w:val="hybridMultilevel"/>
    <w:tmpl w:val="EEF28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5E4799"/>
    <w:multiLevelType w:val="hybridMultilevel"/>
    <w:tmpl w:val="E4A095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D7C64"/>
    <w:multiLevelType w:val="hybridMultilevel"/>
    <w:tmpl w:val="C5DE5226"/>
    <w:lvl w:ilvl="0" w:tplc="F4EE14C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nsid w:val="693A14F4"/>
    <w:multiLevelType w:val="hybridMultilevel"/>
    <w:tmpl w:val="FCBC7FF6"/>
    <w:lvl w:ilvl="0" w:tplc="0020038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6CDB6E0E"/>
    <w:multiLevelType w:val="singleLevel"/>
    <w:tmpl w:val="04090003"/>
    <w:lvl w:ilvl="0">
      <w:numFmt w:val="decimal"/>
      <w:lvlText w:val=""/>
      <w:lvlJc w:val="left"/>
    </w:lvl>
  </w:abstractNum>
  <w:abstractNum w:abstractNumId="20">
    <w:nsid w:val="6F5732C3"/>
    <w:multiLevelType w:val="hybridMultilevel"/>
    <w:tmpl w:val="51F6B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B61516"/>
    <w:multiLevelType w:val="hybridMultilevel"/>
    <w:tmpl w:val="58E0DCF4"/>
    <w:lvl w:ilvl="0" w:tplc="FCDC16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DB2785"/>
    <w:multiLevelType w:val="hybridMultilevel"/>
    <w:tmpl w:val="8EA03A42"/>
    <w:lvl w:ilvl="0" w:tplc="F4EE14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9"/>
  </w:num>
  <w:num w:numId="4">
    <w:abstractNumId w:val="5"/>
  </w:num>
  <w:num w:numId="5">
    <w:abstractNumId w:val="18"/>
  </w:num>
  <w:num w:numId="6">
    <w:abstractNumId w:val="17"/>
  </w:num>
  <w:num w:numId="7">
    <w:abstractNumId w:val="22"/>
  </w:num>
  <w:num w:numId="8">
    <w:abstractNumId w:val="14"/>
  </w:num>
  <w:num w:numId="9">
    <w:abstractNumId w:val="8"/>
  </w:num>
  <w:num w:numId="10">
    <w:abstractNumId w:val="12"/>
  </w:num>
  <w:num w:numId="11">
    <w:abstractNumId w:val="13"/>
  </w:num>
  <w:num w:numId="12">
    <w:abstractNumId w:val="3"/>
  </w:num>
  <w:num w:numId="13">
    <w:abstractNumId w:val="11"/>
  </w:num>
  <w:num w:numId="14">
    <w:abstractNumId w:val="7"/>
  </w:num>
  <w:num w:numId="15">
    <w:abstractNumId w:val="16"/>
  </w:num>
  <w:num w:numId="16">
    <w:abstractNumId w:val="2"/>
  </w:num>
  <w:num w:numId="17">
    <w:abstractNumId w:val="1"/>
  </w:num>
  <w:num w:numId="18">
    <w:abstractNumId w:val="15"/>
  </w:num>
  <w:num w:numId="19">
    <w:abstractNumId w:val="21"/>
  </w:num>
  <w:num w:numId="20">
    <w:abstractNumId w:val="10"/>
  </w:num>
  <w:num w:numId="21">
    <w:abstractNumId w:val="6"/>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1768"/>
    <w:rsid w:val="00010A91"/>
    <w:rsid w:val="00012069"/>
    <w:rsid w:val="00030E08"/>
    <w:rsid w:val="00061D70"/>
    <w:rsid w:val="00066CE7"/>
    <w:rsid w:val="00073355"/>
    <w:rsid w:val="000A627F"/>
    <w:rsid w:val="000D7787"/>
    <w:rsid w:val="000E5E14"/>
    <w:rsid w:val="0010161C"/>
    <w:rsid w:val="001122DB"/>
    <w:rsid w:val="00123CA4"/>
    <w:rsid w:val="00133394"/>
    <w:rsid w:val="00190E6E"/>
    <w:rsid w:val="00195AF0"/>
    <w:rsid w:val="001A4DE9"/>
    <w:rsid w:val="001B4277"/>
    <w:rsid w:val="001C0458"/>
    <w:rsid w:val="001D45AF"/>
    <w:rsid w:val="001F1B1C"/>
    <w:rsid w:val="00200C7A"/>
    <w:rsid w:val="00207747"/>
    <w:rsid w:val="0021057A"/>
    <w:rsid w:val="00224593"/>
    <w:rsid w:val="0023370D"/>
    <w:rsid w:val="00277662"/>
    <w:rsid w:val="00294E81"/>
    <w:rsid w:val="002B355A"/>
    <w:rsid w:val="002E3C1A"/>
    <w:rsid w:val="002E4FE6"/>
    <w:rsid w:val="0033320F"/>
    <w:rsid w:val="00375A04"/>
    <w:rsid w:val="003A5036"/>
    <w:rsid w:val="003A60B3"/>
    <w:rsid w:val="003D5F92"/>
    <w:rsid w:val="003E1512"/>
    <w:rsid w:val="00410A04"/>
    <w:rsid w:val="00414B4B"/>
    <w:rsid w:val="00446C7B"/>
    <w:rsid w:val="00447D99"/>
    <w:rsid w:val="00450C81"/>
    <w:rsid w:val="00456CF1"/>
    <w:rsid w:val="0046164D"/>
    <w:rsid w:val="004910EC"/>
    <w:rsid w:val="004A4ABA"/>
    <w:rsid w:val="004B2F44"/>
    <w:rsid w:val="00544872"/>
    <w:rsid w:val="005567A4"/>
    <w:rsid w:val="005738CF"/>
    <w:rsid w:val="00580AF3"/>
    <w:rsid w:val="00586EEC"/>
    <w:rsid w:val="00596672"/>
    <w:rsid w:val="005A080E"/>
    <w:rsid w:val="005A4679"/>
    <w:rsid w:val="005C78AF"/>
    <w:rsid w:val="006110B4"/>
    <w:rsid w:val="006145B0"/>
    <w:rsid w:val="006234B9"/>
    <w:rsid w:val="00627C21"/>
    <w:rsid w:val="006716CB"/>
    <w:rsid w:val="006847C8"/>
    <w:rsid w:val="006962E0"/>
    <w:rsid w:val="006A60A9"/>
    <w:rsid w:val="006B23C2"/>
    <w:rsid w:val="006D5B0E"/>
    <w:rsid w:val="006E29EF"/>
    <w:rsid w:val="00767D05"/>
    <w:rsid w:val="00773547"/>
    <w:rsid w:val="00782B7C"/>
    <w:rsid w:val="007B4C41"/>
    <w:rsid w:val="007D4C76"/>
    <w:rsid w:val="007E3010"/>
    <w:rsid w:val="00803A65"/>
    <w:rsid w:val="00812042"/>
    <w:rsid w:val="00825671"/>
    <w:rsid w:val="00832EAB"/>
    <w:rsid w:val="00836E8D"/>
    <w:rsid w:val="00842438"/>
    <w:rsid w:val="00845F88"/>
    <w:rsid w:val="00861721"/>
    <w:rsid w:val="0087495B"/>
    <w:rsid w:val="009238E6"/>
    <w:rsid w:val="009254DF"/>
    <w:rsid w:val="009337A1"/>
    <w:rsid w:val="00933C4C"/>
    <w:rsid w:val="00941DD8"/>
    <w:rsid w:val="00965617"/>
    <w:rsid w:val="009673FB"/>
    <w:rsid w:val="009B1AEF"/>
    <w:rsid w:val="009B2673"/>
    <w:rsid w:val="009B433E"/>
    <w:rsid w:val="00A22976"/>
    <w:rsid w:val="00A56547"/>
    <w:rsid w:val="00A623A2"/>
    <w:rsid w:val="00A942C6"/>
    <w:rsid w:val="00AC7E43"/>
    <w:rsid w:val="00B04AEB"/>
    <w:rsid w:val="00B1646D"/>
    <w:rsid w:val="00B20F46"/>
    <w:rsid w:val="00B3030D"/>
    <w:rsid w:val="00B621D3"/>
    <w:rsid w:val="00B66FBB"/>
    <w:rsid w:val="00B80F9C"/>
    <w:rsid w:val="00B8201F"/>
    <w:rsid w:val="00BB4DB1"/>
    <w:rsid w:val="00BC2F7A"/>
    <w:rsid w:val="00BC4D29"/>
    <w:rsid w:val="00BC79C2"/>
    <w:rsid w:val="00BE6A94"/>
    <w:rsid w:val="00BF2DE8"/>
    <w:rsid w:val="00BF67C8"/>
    <w:rsid w:val="00C456C1"/>
    <w:rsid w:val="00C9310F"/>
    <w:rsid w:val="00C96FCC"/>
    <w:rsid w:val="00D21768"/>
    <w:rsid w:val="00D2770E"/>
    <w:rsid w:val="00D315CB"/>
    <w:rsid w:val="00D337C9"/>
    <w:rsid w:val="00D3670A"/>
    <w:rsid w:val="00D429EC"/>
    <w:rsid w:val="00D44E40"/>
    <w:rsid w:val="00D46583"/>
    <w:rsid w:val="00D75D1B"/>
    <w:rsid w:val="00D952D9"/>
    <w:rsid w:val="00D96A32"/>
    <w:rsid w:val="00DA09DD"/>
    <w:rsid w:val="00DA4218"/>
    <w:rsid w:val="00DD21A1"/>
    <w:rsid w:val="00DD2D59"/>
    <w:rsid w:val="00DE4CC4"/>
    <w:rsid w:val="00E144E8"/>
    <w:rsid w:val="00E30B80"/>
    <w:rsid w:val="00E445B8"/>
    <w:rsid w:val="00EA2E2E"/>
    <w:rsid w:val="00EB2EB9"/>
    <w:rsid w:val="00EB7FCA"/>
    <w:rsid w:val="00EC254E"/>
    <w:rsid w:val="00ED0DCC"/>
    <w:rsid w:val="00ED632E"/>
    <w:rsid w:val="00F00430"/>
    <w:rsid w:val="00F22E5F"/>
    <w:rsid w:val="00F30640"/>
    <w:rsid w:val="00F35EC5"/>
    <w:rsid w:val="00F36BB0"/>
    <w:rsid w:val="00F47168"/>
    <w:rsid w:val="00F6196B"/>
    <w:rsid w:val="00F6759A"/>
    <w:rsid w:val="00F870DB"/>
    <w:rsid w:val="00F96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5CB"/>
    <w:pPr>
      <w:autoSpaceDE w:val="0"/>
      <w:autoSpaceDN w:val="0"/>
    </w:pPr>
    <w:rPr>
      <w:sz w:val="24"/>
      <w:szCs w:val="24"/>
    </w:rPr>
  </w:style>
  <w:style w:type="paragraph" w:styleId="Heading1">
    <w:name w:val="heading 1"/>
    <w:basedOn w:val="Normal"/>
    <w:next w:val="Normal"/>
    <w:qFormat/>
    <w:rsid w:val="00D315CB"/>
    <w:pPr>
      <w:keepNext/>
      <w:autoSpaceDE/>
      <w:autoSpaceDN/>
      <w:spacing w:before="240" w:after="60"/>
      <w:jc w:val="center"/>
      <w:outlineLvl w:val="0"/>
    </w:pPr>
    <w:rPr>
      <w:rFonts w:ascii="Arial" w:hAnsi="Arial" w:cs="Arial"/>
      <w:b/>
      <w:bCs/>
      <w:sz w:val="32"/>
      <w:szCs w:val="32"/>
    </w:rPr>
  </w:style>
  <w:style w:type="paragraph" w:styleId="Heading2">
    <w:name w:val="heading 2"/>
    <w:basedOn w:val="Normal"/>
    <w:next w:val="Normal"/>
    <w:qFormat/>
    <w:rsid w:val="00D315CB"/>
    <w:pPr>
      <w:keepNext/>
      <w:numPr>
        <w:ilvl w:val="1"/>
        <w:numId w:val="2"/>
      </w:numPr>
      <w:autoSpaceDE/>
      <w:autoSpaceDN/>
      <w:spacing w:before="240" w:after="60"/>
      <w:outlineLvl w:val="1"/>
    </w:pPr>
    <w:rPr>
      <w:rFonts w:ascii="Arial" w:hAnsi="Arial"/>
      <w:b/>
      <w:i/>
      <w:szCs w:val="20"/>
    </w:rPr>
  </w:style>
  <w:style w:type="paragraph" w:styleId="Heading3">
    <w:name w:val="heading 3"/>
    <w:basedOn w:val="Normal"/>
    <w:next w:val="Normal"/>
    <w:qFormat/>
    <w:rsid w:val="00D315CB"/>
    <w:pPr>
      <w:keepNext/>
      <w:numPr>
        <w:ilvl w:val="2"/>
        <w:numId w:val="2"/>
      </w:numPr>
      <w:autoSpaceDE/>
      <w:autoSpaceDN/>
      <w:spacing w:before="240" w:after="60"/>
      <w:outlineLvl w:val="2"/>
    </w:pPr>
    <w:rPr>
      <w:rFonts w:ascii="Arial" w:hAnsi="Arial"/>
      <w:szCs w:val="20"/>
    </w:rPr>
  </w:style>
  <w:style w:type="paragraph" w:styleId="Heading4">
    <w:name w:val="heading 4"/>
    <w:basedOn w:val="Normal"/>
    <w:next w:val="Normal"/>
    <w:qFormat/>
    <w:rsid w:val="00D315CB"/>
    <w:pPr>
      <w:keepNext/>
      <w:numPr>
        <w:ilvl w:val="3"/>
        <w:numId w:val="2"/>
      </w:numPr>
      <w:autoSpaceDE/>
      <w:autoSpaceDN/>
      <w:spacing w:before="240" w:after="60"/>
      <w:outlineLvl w:val="3"/>
    </w:pPr>
    <w:rPr>
      <w:rFonts w:ascii="Arial" w:hAnsi="Arial"/>
      <w:b/>
      <w:szCs w:val="20"/>
    </w:rPr>
  </w:style>
  <w:style w:type="paragraph" w:styleId="Heading5">
    <w:name w:val="heading 5"/>
    <w:basedOn w:val="Normal"/>
    <w:next w:val="Normal"/>
    <w:qFormat/>
    <w:rsid w:val="00D315CB"/>
    <w:pPr>
      <w:numPr>
        <w:ilvl w:val="4"/>
        <w:numId w:val="2"/>
      </w:numPr>
      <w:autoSpaceDE/>
      <w:autoSpaceDN/>
      <w:spacing w:before="240" w:after="60"/>
      <w:outlineLvl w:val="4"/>
    </w:pPr>
    <w:rPr>
      <w:sz w:val="22"/>
      <w:szCs w:val="20"/>
    </w:rPr>
  </w:style>
  <w:style w:type="paragraph" w:styleId="Heading6">
    <w:name w:val="heading 6"/>
    <w:basedOn w:val="Normal"/>
    <w:next w:val="Normal"/>
    <w:qFormat/>
    <w:rsid w:val="00D315CB"/>
    <w:pPr>
      <w:keepNext/>
      <w:jc w:val="center"/>
      <w:outlineLvl w:val="5"/>
    </w:pPr>
    <w:rPr>
      <w:rFonts w:ascii="Verdana" w:hAnsi="Verdana"/>
      <w:b/>
    </w:rPr>
  </w:style>
  <w:style w:type="paragraph" w:styleId="Heading7">
    <w:name w:val="heading 7"/>
    <w:basedOn w:val="Normal"/>
    <w:next w:val="Normal"/>
    <w:qFormat/>
    <w:rsid w:val="00D315CB"/>
    <w:pPr>
      <w:numPr>
        <w:ilvl w:val="6"/>
        <w:numId w:val="2"/>
      </w:numPr>
      <w:autoSpaceDE/>
      <w:autoSpaceDN/>
      <w:spacing w:before="240" w:after="60"/>
      <w:outlineLvl w:val="6"/>
    </w:pPr>
    <w:rPr>
      <w:rFonts w:ascii="Arial" w:hAnsi="Arial"/>
      <w:sz w:val="20"/>
      <w:szCs w:val="20"/>
    </w:rPr>
  </w:style>
  <w:style w:type="paragraph" w:styleId="Heading8">
    <w:name w:val="heading 8"/>
    <w:basedOn w:val="Normal"/>
    <w:next w:val="Normal"/>
    <w:qFormat/>
    <w:rsid w:val="00D315CB"/>
    <w:pPr>
      <w:numPr>
        <w:ilvl w:val="7"/>
        <w:numId w:val="2"/>
      </w:numPr>
      <w:autoSpaceDE/>
      <w:autoSpaceDN/>
      <w:spacing w:before="240" w:after="60"/>
      <w:outlineLvl w:val="7"/>
    </w:pPr>
    <w:rPr>
      <w:rFonts w:ascii="Arial" w:hAnsi="Arial"/>
      <w:i/>
      <w:sz w:val="20"/>
      <w:szCs w:val="20"/>
    </w:rPr>
  </w:style>
  <w:style w:type="paragraph" w:styleId="Heading9">
    <w:name w:val="heading 9"/>
    <w:basedOn w:val="Normal"/>
    <w:next w:val="Normal"/>
    <w:qFormat/>
    <w:rsid w:val="00D315CB"/>
    <w:pPr>
      <w:numPr>
        <w:ilvl w:val="8"/>
        <w:numId w:val="2"/>
      </w:numPr>
      <w:autoSpaceDE/>
      <w:autoSpaceDN/>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315CB"/>
    <w:pPr>
      <w:numPr>
        <w:numId w:val="1"/>
      </w:numPr>
      <w:autoSpaceDE/>
      <w:autoSpaceDN/>
    </w:pPr>
    <w:rPr>
      <w:sz w:val="20"/>
      <w:szCs w:val="20"/>
    </w:rPr>
  </w:style>
  <w:style w:type="paragraph" w:styleId="BodyText">
    <w:name w:val="Body Text"/>
    <w:basedOn w:val="Normal"/>
    <w:rsid w:val="00D315CB"/>
    <w:pPr>
      <w:autoSpaceDE/>
      <w:autoSpaceDN/>
    </w:pPr>
    <w:rPr>
      <w:szCs w:val="20"/>
    </w:rPr>
  </w:style>
  <w:style w:type="paragraph" w:styleId="Header">
    <w:name w:val="header"/>
    <w:basedOn w:val="Normal"/>
    <w:rsid w:val="00D315CB"/>
    <w:pPr>
      <w:tabs>
        <w:tab w:val="center" w:pos="4320"/>
        <w:tab w:val="right" w:pos="8640"/>
      </w:tabs>
      <w:autoSpaceDE/>
      <w:autoSpaceDN/>
    </w:pPr>
    <w:rPr>
      <w:sz w:val="20"/>
      <w:szCs w:val="20"/>
    </w:rPr>
  </w:style>
  <w:style w:type="paragraph" w:styleId="Footer">
    <w:name w:val="footer"/>
    <w:basedOn w:val="Normal"/>
    <w:rsid w:val="00D315CB"/>
    <w:pPr>
      <w:tabs>
        <w:tab w:val="center" w:pos="4320"/>
        <w:tab w:val="right" w:pos="8640"/>
      </w:tabs>
      <w:autoSpaceDE/>
      <w:autoSpaceDN/>
    </w:pPr>
    <w:rPr>
      <w:sz w:val="20"/>
      <w:szCs w:val="20"/>
    </w:rPr>
  </w:style>
  <w:style w:type="character" w:styleId="PageNumber">
    <w:name w:val="page number"/>
    <w:basedOn w:val="DefaultParagraphFont"/>
    <w:rsid w:val="00D315CB"/>
  </w:style>
  <w:style w:type="character" w:styleId="Strong">
    <w:name w:val="Strong"/>
    <w:basedOn w:val="DefaultParagraphFont"/>
    <w:qFormat/>
    <w:rsid w:val="00D315CB"/>
    <w:rPr>
      <w:b/>
      <w:bCs/>
    </w:rPr>
  </w:style>
  <w:style w:type="character" w:styleId="Hyperlink">
    <w:name w:val="Hyperlink"/>
    <w:basedOn w:val="DefaultParagraphFont"/>
    <w:uiPriority w:val="99"/>
    <w:rsid w:val="00D315CB"/>
    <w:rPr>
      <w:color w:val="0000FF"/>
      <w:u w:val="single"/>
    </w:rPr>
  </w:style>
  <w:style w:type="character" w:styleId="CommentReference">
    <w:name w:val="annotation reference"/>
    <w:basedOn w:val="DefaultParagraphFont"/>
    <w:semiHidden/>
    <w:rsid w:val="00D315CB"/>
    <w:rPr>
      <w:sz w:val="16"/>
      <w:szCs w:val="16"/>
    </w:rPr>
  </w:style>
  <w:style w:type="paragraph" w:styleId="CommentText">
    <w:name w:val="annotation text"/>
    <w:basedOn w:val="Normal"/>
    <w:semiHidden/>
    <w:rsid w:val="00D315CB"/>
    <w:rPr>
      <w:sz w:val="20"/>
      <w:szCs w:val="20"/>
    </w:rPr>
  </w:style>
  <w:style w:type="paragraph" w:styleId="CommentSubject">
    <w:name w:val="annotation subject"/>
    <w:basedOn w:val="CommentText"/>
    <w:next w:val="CommentText"/>
    <w:semiHidden/>
    <w:rsid w:val="00D315CB"/>
    <w:rPr>
      <w:b/>
      <w:bCs/>
    </w:rPr>
  </w:style>
  <w:style w:type="paragraph" w:styleId="BalloonText">
    <w:name w:val="Balloon Text"/>
    <w:basedOn w:val="Normal"/>
    <w:semiHidden/>
    <w:rsid w:val="00D315CB"/>
    <w:rPr>
      <w:rFonts w:ascii="Tahoma" w:hAnsi="Tahoma" w:cs="Tahoma"/>
      <w:sz w:val="16"/>
      <w:szCs w:val="16"/>
    </w:rPr>
  </w:style>
  <w:style w:type="character" w:customStyle="1" w:styleId="Topic">
    <w:name w:val="Topic"/>
    <w:basedOn w:val="DefaultParagraphFont"/>
    <w:rsid w:val="00D315CB"/>
    <w:rPr>
      <w:rFonts w:ascii="Albertus Extra Bold" w:hAnsi="Albertus Extra Bold"/>
      <w:b/>
      <w:bCs/>
      <w:i/>
      <w:iCs/>
      <w:sz w:val="24"/>
    </w:rPr>
  </w:style>
  <w:style w:type="paragraph" w:styleId="BodyText2">
    <w:name w:val="Body Text 2"/>
    <w:basedOn w:val="Normal"/>
    <w:rsid w:val="00D315CB"/>
    <w:pPr>
      <w:tabs>
        <w:tab w:val="left" w:pos="2160"/>
      </w:tabs>
      <w:jc w:val="both"/>
    </w:pPr>
    <w:rPr>
      <w:rFonts w:ascii="Garamond" w:hAnsi="Garamond"/>
    </w:rPr>
  </w:style>
  <w:style w:type="paragraph" w:styleId="BodyText3">
    <w:name w:val="Body Text 3"/>
    <w:basedOn w:val="Normal"/>
    <w:rsid w:val="00D315CB"/>
    <w:rPr>
      <w:rFonts w:ascii="Garamond" w:hAnsi="Garamond"/>
      <w:sz w:val="22"/>
    </w:rPr>
  </w:style>
  <w:style w:type="character" w:styleId="FollowedHyperlink">
    <w:name w:val="FollowedHyperlink"/>
    <w:basedOn w:val="DefaultParagraphFont"/>
    <w:rsid w:val="00D315CB"/>
    <w:rPr>
      <w:color w:val="800080"/>
      <w:u w:val="single"/>
    </w:rPr>
  </w:style>
  <w:style w:type="character" w:customStyle="1" w:styleId="cprereq1">
    <w:name w:val="cprereq1"/>
    <w:basedOn w:val="DefaultParagraphFont"/>
    <w:rsid w:val="005A4679"/>
    <w:rPr>
      <w:sz w:val="24"/>
      <w:szCs w:val="24"/>
    </w:rPr>
  </w:style>
  <w:style w:type="paragraph" w:styleId="Title">
    <w:name w:val="Title"/>
    <w:basedOn w:val="Normal"/>
    <w:qFormat/>
    <w:rsid w:val="00012069"/>
    <w:pPr>
      <w:autoSpaceDE/>
      <w:autoSpaceDN/>
      <w:jc w:val="center"/>
    </w:pPr>
    <w:rPr>
      <w:sz w:val="36"/>
    </w:rPr>
  </w:style>
  <w:style w:type="character" w:customStyle="1" w:styleId="title1">
    <w:name w:val="title1"/>
    <w:basedOn w:val="DefaultParagraphFont"/>
    <w:rsid w:val="00845F88"/>
    <w:rPr>
      <w:rFonts w:ascii="Arial" w:hAnsi="Arial" w:cs="Arial" w:hint="default"/>
      <w:b/>
      <w:bCs/>
      <w:color w:val="000000"/>
      <w:sz w:val="16"/>
      <w:szCs w:val="16"/>
      <w:bdr w:val="none" w:sz="0" w:space="0" w:color="auto" w:frame="1"/>
    </w:rPr>
  </w:style>
  <w:style w:type="character" w:customStyle="1" w:styleId="innerwrap6">
    <w:name w:val="innerwrap6"/>
    <w:basedOn w:val="DefaultParagraphFont"/>
    <w:rsid w:val="00845F88"/>
    <w:rPr>
      <w:sz w:val="24"/>
      <w:szCs w:val="24"/>
      <w:bdr w:val="none" w:sz="0" w:space="0" w:color="auto" w:frame="1"/>
    </w:rPr>
  </w:style>
  <w:style w:type="table" w:styleId="TableGrid">
    <w:name w:val="Table Grid"/>
    <w:basedOn w:val="TableNormal"/>
    <w:rsid w:val="00AC7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36BB0"/>
  </w:style>
</w:styles>
</file>

<file path=word/webSettings.xml><?xml version="1.0" encoding="utf-8"?>
<w:webSettings xmlns:r="http://schemas.openxmlformats.org/officeDocument/2006/relationships" xmlns:w="http://schemas.openxmlformats.org/wordprocessingml/2006/main">
  <w:divs>
    <w:div w:id="1353609887">
      <w:bodyDiv w:val="1"/>
      <w:marLeft w:val="0"/>
      <w:marRight w:val="0"/>
      <w:marTop w:val="0"/>
      <w:marBottom w:val="0"/>
      <w:divBdr>
        <w:top w:val="none" w:sz="0" w:space="0" w:color="auto"/>
        <w:left w:val="none" w:sz="0" w:space="0" w:color="auto"/>
        <w:bottom w:val="none" w:sz="0" w:space="0" w:color="auto"/>
        <w:right w:val="none" w:sz="0" w:space="0" w:color="auto"/>
      </w:divBdr>
      <w:divsChild>
        <w:div w:id="1723677062">
          <w:marLeft w:val="0"/>
          <w:marRight w:val="0"/>
          <w:marTop w:val="0"/>
          <w:marBottom w:val="0"/>
          <w:divBdr>
            <w:top w:val="none" w:sz="0" w:space="0" w:color="auto"/>
            <w:left w:val="none" w:sz="0" w:space="0" w:color="auto"/>
            <w:bottom w:val="none" w:sz="0" w:space="0" w:color="auto"/>
            <w:right w:val="none" w:sz="0" w:space="0" w:color="auto"/>
          </w:divBdr>
          <w:divsChild>
            <w:div w:id="560099782">
              <w:marLeft w:val="0"/>
              <w:marRight w:val="0"/>
              <w:marTop w:val="0"/>
              <w:marBottom w:val="0"/>
              <w:divBdr>
                <w:top w:val="none" w:sz="0" w:space="0" w:color="auto"/>
                <w:left w:val="none" w:sz="0" w:space="0" w:color="auto"/>
                <w:bottom w:val="none" w:sz="0" w:space="0" w:color="auto"/>
                <w:right w:val="none" w:sz="0" w:space="0" w:color="auto"/>
              </w:divBdr>
              <w:divsChild>
                <w:div w:id="66073734">
                  <w:marLeft w:val="0"/>
                  <w:marRight w:val="0"/>
                  <w:marTop w:val="0"/>
                  <w:marBottom w:val="0"/>
                  <w:divBdr>
                    <w:top w:val="none" w:sz="0" w:space="0" w:color="auto"/>
                    <w:left w:val="none" w:sz="0" w:space="0" w:color="auto"/>
                    <w:bottom w:val="none" w:sz="0" w:space="0" w:color="auto"/>
                    <w:right w:val="none" w:sz="0" w:space="0" w:color="auto"/>
                  </w:divBdr>
                  <w:divsChild>
                    <w:div w:id="296031544">
                      <w:marLeft w:val="0"/>
                      <w:marRight w:val="0"/>
                      <w:marTop w:val="0"/>
                      <w:marBottom w:val="0"/>
                      <w:divBdr>
                        <w:top w:val="none" w:sz="0" w:space="0" w:color="auto"/>
                        <w:left w:val="none" w:sz="0" w:space="0" w:color="auto"/>
                        <w:bottom w:val="none" w:sz="0" w:space="0" w:color="auto"/>
                        <w:right w:val="none" w:sz="0" w:space="0" w:color="auto"/>
                      </w:divBdr>
                      <w:divsChild>
                        <w:div w:id="122774735">
                          <w:marLeft w:val="0"/>
                          <w:marRight w:val="0"/>
                          <w:marTop w:val="0"/>
                          <w:marBottom w:val="0"/>
                          <w:divBdr>
                            <w:top w:val="none" w:sz="0" w:space="0" w:color="auto"/>
                            <w:left w:val="none" w:sz="0" w:space="0" w:color="auto"/>
                            <w:bottom w:val="none" w:sz="0" w:space="0" w:color="auto"/>
                            <w:right w:val="none" w:sz="0" w:space="0" w:color="auto"/>
                          </w:divBdr>
                          <w:divsChild>
                            <w:div w:id="1436706530">
                              <w:marLeft w:val="0"/>
                              <w:marRight w:val="0"/>
                              <w:marTop w:val="0"/>
                              <w:marBottom w:val="0"/>
                              <w:divBdr>
                                <w:top w:val="none" w:sz="0" w:space="0" w:color="auto"/>
                                <w:left w:val="none" w:sz="0" w:space="0" w:color="auto"/>
                                <w:bottom w:val="none" w:sz="0" w:space="0" w:color="auto"/>
                                <w:right w:val="none" w:sz="0" w:space="0" w:color="auto"/>
                              </w:divBdr>
                              <w:divsChild>
                                <w:div w:id="1186797208">
                                  <w:marLeft w:val="0"/>
                                  <w:marRight w:val="0"/>
                                  <w:marTop w:val="0"/>
                                  <w:marBottom w:val="0"/>
                                  <w:divBdr>
                                    <w:top w:val="none" w:sz="0" w:space="0" w:color="auto"/>
                                    <w:left w:val="none" w:sz="0" w:space="0" w:color="auto"/>
                                    <w:bottom w:val="none" w:sz="0" w:space="0" w:color="auto"/>
                                    <w:right w:val="none" w:sz="0" w:space="0" w:color="auto"/>
                                  </w:divBdr>
                                  <w:divsChild>
                                    <w:div w:id="1830514444">
                                      <w:marLeft w:val="0"/>
                                      <w:marRight w:val="0"/>
                                      <w:marTop w:val="0"/>
                                      <w:marBottom w:val="0"/>
                                      <w:divBdr>
                                        <w:top w:val="none" w:sz="0" w:space="0" w:color="auto"/>
                                        <w:left w:val="none" w:sz="0" w:space="0" w:color="auto"/>
                                        <w:bottom w:val="none" w:sz="0" w:space="0" w:color="auto"/>
                                        <w:right w:val="none" w:sz="0" w:space="0" w:color="auto"/>
                                      </w:divBdr>
                                      <w:divsChild>
                                        <w:div w:id="15961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729369">
      <w:bodyDiv w:val="1"/>
      <w:marLeft w:val="0"/>
      <w:marRight w:val="0"/>
      <w:marTop w:val="0"/>
      <w:marBottom w:val="0"/>
      <w:divBdr>
        <w:top w:val="none" w:sz="0" w:space="0" w:color="auto"/>
        <w:left w:val="none" w:sz="0" w:space="0" w:color="auto"/>
        <w:bottom w:val="none" w:sz="0" w:space="0" w:color="auto"/>
        <w:right w:val="none" w:sz="0" w:space="0" w:color="auto"/>
      </w:divBdr>
      <w:divsChild>
        <w:div w:id="70093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andberry@valencia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alencia.cc.fl.us/policies/PDF/05-08.pdf" TargetMode="External"/><Relationship Id="rId4" Type="http://schemas.openxmlformats.org/officeDocument/2006/relationships/webSettings" Target="webSettings.xml"/><Relationship Id="rId9" Type="http://schemas.openxmlformats.org/officeDocument/2006/relationships/hyperlink" Target="http://valenciacc.edu/catalo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My%20Documents\jobstuff\Valencia\Sample%20Syllabus%20Desig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Syllabus Design Template</Template>
  <TotalTime>0</TotalTime>
  <Pages>5</Pages>
  <Words>1156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Syllabus Design Template</vt:lpstr>
    </vt:vector>
  </TitlesOfParts>
  <Company>The University of Central Florida</Company>
  <LinksUpToDate>false</LinksUpToDate>
  <CharactersWithSpaces>8017</CharactersWithSpaces>
  <SharedDoc>false</SharedDoc>
  <HLinks>
    <vt:vector size="30" baseType="variant">
      <vt:variant>
        <vt:i4>3080226</vt:i4>
      </vt:variant>
      <vt:variant>
        <vt:i4>12</vt:i4>
      </vt:variant>
      <vt:variant>
        <vt:i4>0</vt:i4>
      </vt:variant>
      <vt:variant>
        <vt:i4>5</vt:i4>
      </vt:variant>
      <vt:variant>
        <vt:lpwstr>http://www.scps.k12.fl.us/</vt:lpwstr>
      </vt:variant>
      <vt:variant>
        <vt:lpwstr/>
      </vt:variant>
      <vt:variant>
        <vt:i4>7405611</vt:i4>
      </vt:variant>
      <vt:variant>
        <vt:i4>9</vt:i4>
      </vt:variant>
      <vt:variant>
        <vt:i4>0</vt:i4>
      </vt:variant>
      <vt:variant>
        <vt:i4>5</vt:i4>
      </vt:variant>
      <vt:variant>
        <vt:lpwstr>http://valencia.cc.fl.us/policies/PDF/05-08.pdf</vt:lpwstr>
      </vt:variant>
      <vt:variant>
        <vt:lpwstr/>
      </vt:variant>
      <vt:variant>
        <vt:i4>6225927</vt:i4>
      </vt:variant>
      <vt:variant>
        <vt:i4>6</vt:i4>
      </vt:variant>
      <vt:variant>
        <vt:i4>0</vt:i4>
      </vt:variant>
      <vt:variant>
        <vt:i4>5</vt:i4>
      </vt:variant>
      <vt:variant>
        <vt:lpwstr>http://valenciacc.edu/catalog</vt:lpwstr>
      </vt:variant>
      <vt:variant>
        <vt:lpwstr/>
      </vt:variant>
      <vt:variant>
        <vt:i4>3080237</vt:i4>
      </vt:variant>
      <vt:variant>
        <vt:i4>3</vt:i4>
      </vt:variant>
      <vt:variant>
        <vt:i4>0</vt:i4>
      </vt:variant>
      <vt:variant>
        <vt:i4>5</vt:i4>
      </vt:variant>
      <vt:variant>
        <vt:lpwstr>http://www.valenciacc.edu/competencies</vt:lpwstr>
      </vt:variant>
      <vt:variant>
        <vt:lpwstr/>
      </vt:variant>
      <vt:variant>
        <vt:i4>7929923</vt:i4>
      </vt:variant>
      <vt:variant>
        <vt:i4>0</vt:i4>
      </vt:variant>
      <vt:variant>
        <vt:i4>0</vt:i4>
      </vt:variant>
      <vt:variant>
        <vt:i4>5</vt:i4>
      </vt:variant>
      <vt:variant>
        <vt:lpwstr>mailto:jstandberry@valenciacollege.edu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Design Template</dc:title>
  <dc:subject/>
  <dc:creator>Dan</dc:creator>
  <cp:keywords/>
  <dc:description/>
  <cp:lastModifiedBy>standbjs</cp:lastModifiedBy>
  <cp:revision>2</cp:revision>
  <cp:lastPrinted>2008-08-21T02:51:00Z</cp:lastPrinted>
  <dcterms:created xsi:type="dcterms:W3CDTF">2012-08-22T13:39:00Z</dcterms:created>
  <dcterms:modified xsi:type="dcterms:W3CDTF">2012-08-22T13:39:00Z</dcterms:modified>
</cp:coreProperties>
</file>